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F0" w:rsidRPr="00A16700" w:rsidRDefault="009B00F0" w:rsidP="00A16700">
      <w:pPr>
        <w:ind w:right="-142"/>
        <w:jc w:val="center"/>
        <w:outlineLvl w:val="0"/>
        <w:rPr>
          <w:b/>
          <w:sz w:val="22"/>
          <w:szCs w:val="22"/>
        </w:rPr>
      </w:pPr>
      <w:r w:rsidRPr="00A16700">
        <w:rPr>
          <w:b/>
          <w:sz w:val="22"/>
          <w:szCs w:val="22"/>
        </w:rPr>
        <w:t>Договор №</w:t>
      </w:r>
    </w:p>
    <w:p w:rsidR="009B00F0" w:rsidRPr="003D5010" w:rsidRDefault="009B00F0" w:rsidP="001D2F6C">
      <w:pPr>
        <w:jc w:val="both"/>
        <w:rPr>
          <w:sz w:val="22"/>
          <w:szCs w:val="22"/>
        </w:rPr>
      </w:pPr>
    </w:p>
    <w:p w:rsidR="009B00F0" w:rsidRPr="003D5010" w:rsidRDefault="002A0839" w:rsidP="001D2F6C">
      <w:pPr>
        <w:jc w:val="both"/>
        <w:rPr>
          <w:sz w:val="22"/>
          <w:szCs w:val="22"/>
        </w:rPr>
      </w:pPr>
      <w:r w:rsidRPr="003D5010">
        <w:rPr>
          <w:sz w:val="22"/>
          <w:szCs w:val="22"/>
        </w:rPr>
        <w:t>г. М</w:t>
      </w:r>
      <w:r w:rsidR="009E19A7" w:rsidRPr="003D5010">
        <w:rPr>
          <w:sz w:val="22"/>
          <w:szCs w:val="22"/>
        </w:rPr>
        <w:t>осква</w:t>
      </w:r>
      <w:r w:rsidR="009E19A7" w:rsidRPr="003D5010">
        <w:rPr>
          <w:sz w:val="22"/>
          <w:szCs w:val="22"/>
        </w:rPr>
        <w:tab/>
      </w:r>
      <w:r w:rsidR="009E19A7" w:rsidRPr="003D5010">
        <w:rPr>
          <w:sz w:val="22"/>
          <w:szCs w:val="22"/>
        </w:rPr>
        <w:tab/>
      </w:r>
      <w:r w:rsidR="009E19A7" w:rsidRPr="003D5010">
        <w:rPr>
          <w:sz w:val="22"/>
          <w:szCs w:val="22"/>
        </w:rPr>
        <w:tab/>
      </w:r>
      <w:r w:rsidR="009E19A7" w:rsidRPr="003D5010">
        <w:rPr>
          <w:sz w:val="22"/>
          <w:szCs w:val="22"/>
        </w:rPr>
        <w:tab/>
      </w:r>
      <w:r w:rsidR="009E19A7" w:rsidRPr="003D5010">
        <w:rPr>
          <w:sz w:val="22"/>
          <w:szCs w:val="22"/>
        </w:rPr>
        <w:tab/>
      </w:r>
      <w:r w:rsidR="009E19A7" w:rsidRPr="003D5010">
        <w:rPr>
          <w:sz w:val="22"/>
          <w:szCs w:val="22"/>
        </w:rPr>
        <w:tab/>
      </w:r>
      <w:r w:rsidR="009E19A7" w:rsidRPr="003D5010">
        <w:rPr>
          <w:sz w:val="22"/>
          <w:szCs w:val="22"/>
        </w:rPr>
        <w:tab/>
        <w:t xml:space="preserve">   </w:t>
      </w:r>
      <w:r w:rsidR="00A054C6" w:rsidRPr="003D5010">
        <w:rPr>
          <w:sz w:val="22"/>
          <w:szCs w:val="22"/>
        </w:rPr>
        <w:tab/>
      </w:r>
      <w:r w:rsidR="00A054C6" w:rsidRPr="003D5010">
        <w:rPr>
          <w:sz w:val="22"/>
          <w:szCs w:val="22"/>
        </w:rPr>
        <w:tab/>
      </w:r>
      <w:r w:rsidR="00D76A02" w:rsidRPr="003D5010">
        <w:rPr>
          <w:sz w:val="22"/>
          <w:szCs w:val="22"/>
        </w:rPr>
        <w:t xml:space="preserve">  </w:t>
      </w:r>
      <w:r w:rsidR="005B660F">
        <w:rPr>
          <w:sz w:val="22"/>
          <w:szCs w:val="22"/>
        </w:rPr>
        <w:t>«     »_____________20__</w:t>
      </w:r>
      <w:r w:rsidR="00C25093">
        <w:rPr>
          <w:sz w:val="22"/>
          <w:szCs w:val="22"/>
        </w:rPr>
        <w:t xml:space="preserve"> </w:t>
      </w:r>
      <w:r w:rsidR="00B6296A" w:rsidRPr="003D5010">
        <w:rPr>
          <w:sz w:val="22"/>
          <w:szCs w:val="22"/>
        </w:rPr>
        <w:t>г.</w:t>
      </w:r>
    </w:p>
    <w:p w:rsidR="00B6296A" w:rsidRPr="003D5010" w:rsidRDefault="00B6296A" w:rsidP="001D2F6C">
      <w:pPr>
        <w:jc w:val="both"/>
        <w:rPr>
          <w:sz w:val="22"/>
          <w:szCs w:val="22"/>
        </w:rPr>
      </w:pPr>
    </w:p>
    <w:p w:rsidR="00D76A02" w:rsidRPr="003D5010" w:rsidRDefault="00B4377E" w:rsidP="001D2F6C">
      <w:pPr>
        <w:jc w:val="both"/>
        <w:rPr>
          <w:sz w:val="22"/>
          <w:szCs w:val="22"/>
        </w:rPr>
      </w:pPr>
      <w:r w:rsidRPr="003D5010">
        <w:rPr>
          <w:b/>
          <w:sz w:val="22"/>
          <w:szCs w:val="22"/>
        </w:rPr>
        <w:t>ООО «Интернет Медиа»</w:t>
      </w:r>
      <w:r w:rsidR="009B00F0" w:rsidRPr="003D5010">
        <w:rPr>
          <w:sz w:val="22"/>
          <w:szCs w:val="22"/>
        </w:rPr>
        <w:t xml:space="preserve">, именуемое в дальнейшем </w:t>
      </w:r>
      <w:r w:rsidR="00AE2CF9" w:rsidRPr="003D5010">
        <w:rPr>
          <w:i/>
          <w:sz w:val="22"/>
          <w:szCs w:val="22"/>
        </w:rPr>
        <w:t>Компания</w:t>
      </w:r>
      <w:r w:rsidR="009B00F0" w:rsidRPr="003D5010">
        <w:rPr>
          <w:sz w:val="22"/>
          <w:szCs w:val="22"/>
        </w:rPr>
        <w:t xml:space="preserve">, в лице Генерального директора </w:t>
      </w:r>
      <w:r w:rsidRPr="003D5010">
        <w:rPr>
          <w:sz w:val="22"/>
          <w:szCs w:val="22"/>
        </w:rPr>
        <w:t>Ляхова Дмитрия Львовича</w:t>
      </w:r>
      <w:r w:rsidR="009B00F0" w:rsidRPr="003D5010">
        <w:rPr>
          <w:sz w:val="22"/>
          <w:szCs w:val="22"/>
        </w:rPr>
        <w:t>, действующе</w:t>
      </w:r>
      <w:r w:rsidRPr="003D5010">
        <w:rPr>
          <w:sz w:val="22"/>
          <w:szCs w:val="22"/>
        </w:rPr>
        <w:t>го</w:t>
      </w:r>
      <w:r w:rsidR="009B00F0" w:rsidRPr="003D5010">
        <w:rPr>
          <w:sz w:val="22"/>
          <w:szCs w:val="22"/>
        </w:rPr>
        <w:t xml:space="preserve"> на основании Устава, с одной стороны, и </w:t>
      </w:r>
    </w:p>
    <w:p w:rsidR="009B00F0" w:rsidRPr="003D5010" w:rsidRDefault="00D76A02" w:rsidP="001D2F6C">
      <w:pPr>
        <w:jc w:val="both"/>
        <w:rPr>
          <w:sz w:val="22"/>
          <w:szCs w:val="22"/>
        </w:rPr>
      </w:pPr>
      <w:r w:rsidRPr="003D5010">
        <w:rPr>
          <w:b/>
          <w:sz w:val="22"/>
          <w:szCs w:val="22"/>
        </w:rPr>
        <w:t>ООО «</w:t>
      </w:r>
      <w:r w:rsidR="00CB21FC">
        <w:rPr>
          <w:b/>
          <w:sz w:val="22"/>
          <w:szCs w:val="22"/>
        </w:rPr>
        <w:t>__________________________</w:t>
      </w:r>
      <w:r w:rsidRPr="003D5010">
        <w:rPr>
          <w:b/>
          <w:sz w:val="22"/>
          <w:szCs w:val="22"/>
        </w:rPr>
        <w:t>»</w:t>
      </w:r>
      <w:r w:rsidR="009B00F0" w:rsidRPr="003D5010">
        <w:rPr>
          <w:sz w:val="22"/>
          <w:szCs w:val="22"/>
        </w:rPr>
        <w:t xml:space="preserve">, именуемое в дальнейшем </w:t>
      </w:r>
      <w:r w:rsidR="00AE2CF9" w:rsidRPr="003D5010">
        <w:rPr>
          <w:i/>
          <w:sz w:val="22"/>
          <w:szCs w:val="22"/>
        </w:rPr>
        <w:t>Партнер</w:t>
      </w:r>
      <w:r w:rsidR="009B00F0" w:rsidRPr="003D5010">
        <w:rPr>
          <w:sz w:val="22"/>
          <w:szCs w:val="22"/>
        </w:rPr>
        <w:t xml:space="preserve">, в лице </w:t>
      </w:r>
      <w:r w:rsidR="00B6296A" w:rsidRPr="003D5010">
        <w:rPr>
          <w:sz w:val="22"/>
          <w:szCs w:val="22"/>
        </w:rPr>
        <w:t xml:space="preserve">Генерального директора </w:t>
      </w:r>
      <w:r w:rsidR="00CB21FC">
        <w:rPr>
          <w:sz w:val="22"/>
          <w:szCs w:val="22"/>
        </w:rPr>
        <w:t>___________________</w:t>
      </w:r>
      <w:r w:rsidR="009B00F0" w:rsidRPr="003D5010">
        <w:rPr>
          <w:sz w:val="22"/>
          <w:szCs w:val="22"/>
        </w:rPr>
        <w:t xml:space="preserve">, действующего на основании </w:t>
      </w:r>
      <w:r w:rsidR="00B6296A" w:rsidRPr="003D5010">
        <w:rPr>
          <w:sz w:val="22"/>
          <w:szCs w:val="22"/>
        </w:rPr>
        <w:t>Устава</w:t>
      </w:r>
      <w:r w:rsidR="009B00F0" w:rsidRPr="003D5010">
        <w:rPr>
          <w:sz w:val="22"/>
          <w:szCs w:val="22"/>
        </w:rPr>
        <w:t>, с другой стороны, заключили настоящий Договор о нижеследующем:</w:t>
      </w:r>
    </w:p>
    <w:p w:rsidR="009B00F0" w:rsidRPr="003D5010" w:rsidRDefault="009B00F0" w:rsidP="001D2F6C">
      <w:pPr>
        <w:jc w:val="both"/>
        <w:rPr>
          <w:sz w:val="22"/>
          <w:szCs w:val="22"/>
        </w:rPr>
      </w:pPr>
    </w:p>
    <w:p w:rsidR="009B00F0" w:rsidRPr="003D5010" w:rsidRDefault="009B00F0" w:rsidP="001D2F6C">
      <w:pPr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>ТЕРМИНОЛОГИЯ</w:t>
      </w:r>
    </w:p>
    <w:p w:rsidR="00813F2A" w:rsidRPr="003D5010" w:rsidRDefault="00813F2A" w:rsidP="00813F2A">
      <w:pPr>
        <w:rPr>
          <w:b/>
          <w:sz w:val="22"/>
          <w:szCs w:val="22"/>
        </w:rPr>
      </w:pPr>
    </w:p>
    <w:p w:rsidR="005B660F" w:rsidRPr="005B660F" w:rsidRDefault="005B660F" w:rsidP="001D2F6C">
      <w:pPr>
        <w:pStyle w:val="af3"/>
        <w:numPr>
          <w:ilvl w:val="1"/>
          <w:numId w:val="6"/>
        </w:numPr>
        <w:ind w:left="0" w:firstLine="0"/>
        <w:contextualSpacing w:val="0"/>
        <w:rPr>
          <w:rFonts w:ascii="Times New Roman" w:hAnsi="Times New Roman"/>
          <w:sz w:val="22"/>
          <w:szCs w:val="22"/>
        </w:rPr>
      </w:pPr>
      <w:r w:rsidRPr="005B660F">
        <w:rPr>
          <w:rFonts w:ascii="Times New Roman" w:hAnsi="Times New Roman"/>
          <w:b/>
          <w:sz w:val="22"/>
          <w:szCs w:val="22"/>
        </w:rPr>
        <w:t>Программы</w:t>
      </w:r>
      <w:r w:rsidRPr="005B660F">
        <w:rPr>
          <w:rFonts w:ascii="Times New Roman" w:hAnsi="Times New Roman"/>
          <w:sz w:val="22"/>
          <w:szCs w:val="22"/>
        </w:rPr>
        <w:t xml:space="preserve"> – программы преференций Российского профессионального союза железнодорожников и транспортных строителей (РОСПРОФЖЕЛ), Общероссийского профессионального союза работников нефтяной, газовой отраслей промышленности и строительства (Нефтегазстройпрофсоюз России), Российского профессионального союза работников атомной энергетики и промышленности (РПРАЭП), </w:t>
      </w:r>
      <w:r w:rsidR="00FE169B">
        <w:rPr>
          <w:rFonts w:ascii="Times New Roman" w:hAnsi="Times New Roman"/>
          <w:sz w:val="22"/>
          <w:szCs w:val="22"/>
        </w:rPr>
        <w:t xml:space="preserve">Федерации Профсоюзов Приморского Края (ФППК), </w:t>
      </w:r>
      <w:r w:rsidRPr="005B660F">
        <w:rPr>
          <w:rFonts w:ascii="Times New Roman" w:hAnsi="Times New Roman"/>
          <w:sz w:val="22"/>
          <w:szCs w:val="22"/>
        </w:rPr>
        <w:t>направленные на предоставление Держателям Карт возможности получения Преференций при приобретении Товара в Филиалах Партнера.</w:t>
      </w:r>
    </w:p>
    <w:p w:rsidR="00230FE3" w:rsidRPr="003D5010" w:rsidRDefault="00230FE3" w:rsidP="001D2F6C">
      <w:pPr>
        <w:pStyle w:val="af3"/>
        <w:numPr>
          <w:ilvl w:val="1"/>
          <w:numId w:val="6"/>
        </w:numPr>
        <w:ind w:left="0" w:firstLine="0"/>
        <w:contextualSpacing w:val="0"/>
        <w:rPr>
          <w:rFonts w:ascii="Times New Roman" w:hAnsi="Times New Roman"/>
          <w:sz w:val="22"/>
          <w:szCs w:val="22"/>
        </w:rPr>
      </w:pPr>
      <w:r w:rsidRPr="003D5010">
        <w:rPr>
          <w:rFonts w:ascii="Times New Roman" w:hAnsi="Times New Roman"/>
          <w:b/>
          <w:sz w:val="22"/>
          <w:szCs w:val="22"/>
        </w:rPr>
        <w:t>Карта</w:t>
      </w:r>
      <w:r w:rsidRPr="003D5010">
        <w:rPr>
          <w:rFonts w:ascii="Times New Roman" w:hAnsi="Times New Roman"/>
          <w:sz w:val="22"/>
          <w:szCs w:val="22"/>
        </w:rPr>
        <w:t xml:space="preserve"> – персонифицированная пластиковая карта</w:t>
      </w:r>
      <w:r w:rsidR="00B6296A" w:rsidRPr="003D5010">
        <w:rPr>
          <w:rFonts w:ascii="Times New Roman" w:hAnsi="Times New Roman"/>
          <w:sz w:val="22"/>
          <w:szCs w:val="22"/>
        </w:rPr>
        <w:t xml:space="preserve"> (Приложени</w:t>
      </w:r>
      <w:r w:rsidR="00D34871">
        <w:rPr>
          <w:rFonts w:ascii="Times New Roman" w:hAnsi="Times New Roman"/>
          <w:sz w:val="22"/>
          <w:szCs w:val="22"/>
        </w:rPr>
        <w:t>я</w:t>
      </w:r>
      <w:r w:rsidRPr="003D5010">
        <w:rPr>
          <w:rFonts w:ascii="Times New Roman" w:hAnsi="Times New Roman"/>
          <w:sz w:val="22"/>
          <w:szCs w:val="22"/>
        </w:rPr>
        <w:t xml:space="preserve"> №</w:t>
      </w:r>
      <w:r w:rsidR="00B6296A" w:rsidRPr="003D5010">
        <w:rPr>
          <w:rFonts w:ascii="Times New Roman" w:hAnsi="Times New Roman"/>
          <w:sz w:val="22"/>
          <w:szCs w:val="22"/>
        </w:rPr>
        <w:t xml:space="preserve"> </w:t>
      </w:r>
      <w:r w:rsidRPr="003D5010">
        <w:rPr>
          <w:rFonts w:ascii="Times New Roman" w:hAnsi="Times New Roman"/>
          <w:sz w:val="22"/>
          <w:szCs w:val="22"/>
        </w:rPr>
        <w:t>2</w:t>
      </w:r>
      <w:r w:rsidR="00D34871">
        <w:rPr>
          <w:rFonts w:ascii="Times New Roman" w:hAnsi="Times New Roman"/>
          <w:sz w:val="22"/>
          <w:szCs w:val="22"/>
        </w:rPr>
        <w:t>-6</w:t>
      </w:r>
      <w:r w:rsidRPr="003D5010">
        <w:rPr>
          <w:rFonts w:ascii="Times New Roman" w:hAnsi="Times New Roman"/>
          <w:sz w:val="22"/>
          <w:szCs w:val="22"/>
        </w:rPr>
        <w:t xml:space="preserve"> к настоящему Договору), удостоверяющая участие Держателя Карты в Программе и его право на получение Преференции при приобретении </w:t>
      </w:r>
      <w:r w:rsidR="00980041">
        <w:rPr>
          <w:rFonts w:ascii="Times New Roman" w:hAnsi="Times New Roman"/>
          <w:sz w:val="22"/>
          <w:szCs w:val="22"/>
        </w:rPr>
        <w:t xml:space="preserve">товаров </w:t>
      </w:r>
      <w:r w:rsidR="00980041" w:rsidRPr="003D5010">
        <w:rPr>
          <w:rStyle w:val="stl31"/>
          <w:rFonts w:ascii="Times New Roman" w:hAnsi="Times New Roman"/>
          <w:sz w:val="22"/>
          <w:szCs w:val="22"/>
        </w:rPr>
        <w:t xml:space="preserve">и/или </w:t>
      </w:r>
      <w:r w:rsidRPr="003D5010">
        <w:rPr>
          <w:rFonts w:ascii="Times New Roman" w:hAnsi="Times New Roman"/>
          <w:sz w:val="22"/>
          <w:szCs w:val="22"/>
        </w:rPr>
        <w:t xml:space="preserve">услуг в </w:t>
      </w:r>
      <w:r w:rsidR="003F14B6" w:rsidRPr="003D5010">
        <w:rPr>
          <w:rFonts w:ascii="Times New Roman" w:hAnsi="Times New Roman"/>
          <w:sz w:val="22"/>
          <w:szCs w:val="22"/>
        </w:rPr>
        <w:t>Филиал</w:t>
      </w:r>
      <w:r w:rsidRPr="003D5010">
        <w:rPr>
          <w:rFonts w:ascii="Times New Roman" w:hAnsi="Times New Roman"/>
          <w:sz w:val="22"/>
          <w:szCs w:val="22"/>
        </w:rPr>
        <w:t>ах Партнера.</w:t>
      </w:r>
    </w:p>
    <w:p w:rsidR="00230FE3" w:rsidRPr="003D5010" w:rsidRDefault="00230FE3" w:rsidP="001D2F6C">
      <w:pPr>
        <w:pStyle w:val="13"/>
        <w:numPr>
          <w:ilvl w:val="1"/>
          <w:numId w:val="6"/>
        </w:numPr>
        <w:ind w:left="0" w:firstLine="0"/>
        <w:jc w:val="both"/>
        <w:rPr>
          <w:rStyle w:val="stl31"/>
          <w:rFonts w:ascii="Times New Roman" w:hAnsi="Times New Roman"/>
          <w:sz w:val="22"/>
          <w:szCs w:val="22"/>
        </w:rPr>
      </w:pPr>
      <w:r w:rsidRPr="003D5010">
        <w:rPr>
          <w:rStyle w:val="stl31"/>
          <w:rFonts w:ascii="Times New Roman" w:hAnsi="Times New Roman"/>
          <w:b/>
          <w:sz w:val="22"/>
          <w:szCs w:val="22"/>
        </w:rPr>
        <w:t>Держатель Карты/ Держатель</w:t>
      </w:r>
      <w:r w:rsidRPr="003D5010">
        <w:rPr>
          <w:rStyle w:val="stl31"/>
          <w:rFonts w:ascii="Times New Roman" w:hAnsi="Times New Roman"/>
          <w:sz w:val="22"/>
          <w:szCs w:val="22"/>
        </w:rPr>
        <w:t xml:space="preserve"> - физическое лицо, участвующее в Программе и использующее Карту с целью получения Преференций при приобретении </w:t>
      </w:r>
      <w:r w:rsidR="00980041">
        <w:rPr>
          <w:rStyle w:val="stl31"/>
          <w:rFonts w:ascii="Times New Roman" w:hAnsi="Times New Roman"/>
          <w:sz w:val="22"/>
          <w:szCs w:val="22"/>
        </w:rPr>
        <w:t xml:space="preserve">товаров </w:t>
      </w:r>
      <w:r w:rsidR="00980041" w:rsidRPr="003D5010">
        <w:rPr>
          <w:rStyle w:val="stl31"/>
          <w:rFonts w:ascii="Times New Roman" w:hAnsi="Times New Roman"/>
          <w:sz w:val="22"/>
          <w:szCs w:val="22"/>
        </w:rPr>
        <w:t xml:space="preserve">и/или </w:t>
      </w:r>
      <w:r w:rsidRPr="003D5010">
        <w:rPr>
          <w:rStyle w:val="stl31"/>
          <w:rFonts w:ascii="Times New Roman" w:hAnsi="Times New Roman"/>
          <w:sz w:val="22"/>
          <w:szCs w:val="22"/>
        </w:rPr>
        <w:t xml:space="preserve">услуг в </w:t>
      </w:r>
      <w:r w:rsidR="003F14B6" w:rsidRPr="003D5010">
        <w:rPr>
          <w:rFonts w:ascii="Times New Roman" w:hAnsi="Times New Roman"/>
          <w:sz w:val="22"/>
          <w:szCs w:val="22"/>
        </w:rPr>
        <w:t>Филиал</w:t>
      </w:r>
      <w:r w:rsidRPr="003D5010">
        <w:rPr>
          <w:rFonts w:ascii="Times New Roman" w:hAnsi="Times New Roman"/>
          <w:sz w:val="22"/>
          <w:szCs w:val="22"/>
        </w:rPr>
        <w:t>ах Партнера</w:t>
      </w:r>
      <w:r w:rsidRPr="003D5010">
        <w:rPr>
          <w:rStyle w:val="stl31"/>
          <w:rFonts w:ascii="Times New Roman" w:hAnsi="Times New Roman"/>
          <w:sz w:val="22"/>
          <w:szCs w:val="22"/>
        </w:rPr>
        <w:t>.</w:t>
      </w:r>
    </w:p>
    <w:p w:rsidR="00230FE3" w:rsidRPr="003D5010" w:rsidRDefault="00230FE3" w:rsidP="001D2F6C">
      <w:pPr>
        <w:pStyle w:val="13"/>
        <w:numPr>
          <w:ilvl w:val="1"/>
          <w:numId w:val="6"/>
        </w:numPr>
        <w:ind w:left="0" w:firstLine="0"/>
        <w:jc w:val="both"/>
        <w:rPr>
          <w:rStyle w:val="stl31"/>
          <w:rFonts w:ascii="Times New Roman" w:hAnsi="Times New Roman"/>
          <w:sz w:val="22"/>
          <w:szCs w:val="22"/>
        </w:rPr>
      </w:pPr>
      <w:r w:rsidRPr="003D5010">
        <w:rPr>
          <w:rStyle w:val="stl31"/>
          <w:rFonts w:ascii="Times New Roman" w:hAnsi="Times New Roman"/>
          <w:b/>
          <w:sz w:val="22"/>
          <w:szCs w:val="22"/>
        </w:rPr>
        <w:t xml:space="preserve">Преференции </w:t>
      </w:r>
      <w:r w:rsidRPr="003D5010">
        <w:rPr>
          <w:rStyle w:val="stl31"/>
          <w:rFonts w:ascii="Times New Roman" w:hAnsi="Times New Roman"/>
          <w:sz w:val="22"/>
          <w:szCs w:val="22"/>
        </w:rPr>
        <w:t>– льготы и преимущества в рамках Программы, предоставляемые Держателям Карт при приобретении</w:t>
      </w:r>
      <w:r w:rsidR="00980041">
        <w:rPr>
          <w:rStyle w:val="stl31"/>
          <w:rFonts w:ascii="Times New Roman" w:hAnsi="Times New Roman"/>
          <w:sz w:val="22"/>
          <w:szCs w:val="22"/>
        </w:rPr>
        <w:t xml:space="preserve"> товаров </w:t>
      </w:r>
      <w:r w:rsidR="00980041" w:rsidRPr="003D5010">
        <w:rPr>
          <w:rStyle w:val="stl31"/>
          <w:rFonts w:ascii="Times New Roman" w:hAnsi="Times New Roman"/>
          <w:sz w:val="22"/>
          <w:szCs w:val="22"/>
        </w:rPr>
        <w:t>и/или</w:t>
      </w:r>
      <w:r w:rsidRPr="003D5010">
        <w:rPr>
          <w:rStyle w:val="stl31"/>
          <w:rFonts w:ascii="Times New Roman" w:hAnsi="Times New Roman"/>
          <w:sz w:val="22"/>
          <w:szCs w:val="22"/>
        </w:rPr>
        <w:t xml:space="preserve"> услуг в </w:t>
      </w:r>
      <w:r w:rsidR="003F14B6" w:rsidRPr="003D5010">
        <w:rPr>
          <w:rStyle w:val="stl31"/>
          <w:rFonts w:ascii="Times New Roman" w:hAnsi="Times New Roman"/>
          <w:sz w:val="22"/>
          <w:szCs w:val="22"/>
        </w:rPr>
        <w:t>Филиал</w:t>
      </w:r>
      <w:r w:rsidR="005B225D" w:rsidRPr="003D5010">
        <w:rPr>
          <w:rStyle w:val="stl31"/>
          <w:rFonts w:ascii="Times New Roman" w:hAnsi="Times New Roman"/>
          <w:sz w:val="22"/>
          <w:szCs w:val="22"/>
        </w:rPr>
        <w:t>ах Партнера</w:t>
      </w:r>
      <w:r w:rsidRPr="003D5010">
        <w:rPr>
          <w:rStyle w:val="stl31"/>
          <w:rFonts w:ascii="Times New Roman" w:hAnsi="Times New Roman"/>
          <w:sz w:val="22"/>
          <w:szCs w:val="22"/>
        </w:rPr>
        <w:t xml:space="preserve"> с использованием Карты, виды и/или условия предоставления которых приведены в Приложении № </w:t>
      </w:r>
      <w:r w:rsidR="005B225D" w:rsidRPr="003D5010">
        <w:rPr>
          <w:rStyle w:val="stl31"/>
          <w:rFonts w:ascii="Times New Roman" w:hAnsi="Times New Roman"/>
          <w:sz w:val="22"/>
          <w:szCs w:val="22"/>
        </w:rPr>
        <w:t>1</w:t>
      </w:r>
      <w:r w:rsidRPr="003D5010">
        <w:rPr>
          <w:rStyle w:val="stl31"/>
          <w:rFonts w:ascii="Times New Roman" w:hAnsi="Times New Roman"/>
          <w:sz w:val="22"/>
          <w:szCs w:val="22"/>
        </w:rPr>
        <w:t xml:space="preserve"> к настоящему Договору. </w:t>
      </w:r>
    </w:p>
    <w:p w:rsidR="00230FE3" w:rsidRPr="003D5010" w:rsidRDefault="003F14B6" w:rsidP="001D2F6C">
      <w:pPr>
        <w:pStyle w:val="af3"/>
        <w:numPr>
          <w:ilvl w:val="1"/>
          <w:numId w:val="6"/>
        </w:numPr>
        <w:ind w:left="0" w:firstLine="0"/>
        <w:contextualSpacing w:val="0"/>
        <w:rPr>
          <w:rStyle w:val="stl31"/>
          <w:rFonts w:ascii="Times New Roman" w:hAnsi="Times New Roman"/>
          <w:sz w:val="22"/>
          <w:szCs w:val="22"/>
        </w:rPr>
      </w:pPr>
      <w:r w:rsidRPr="003D5010">
        <w:rPr>
          <w:rStyle w:val="stl31"/>
          <w:rFonts w:ascii="Times New Roman" w:hAnsi="Times New Roman"/>
          <w:b/>
          <w:sz w:val="22"/>
          <w:szCs w:val="22"/>
        </w:rPr>
        <w:t>Филиалы</w:t>
      </w:r>
      <w:r w:rsidR="005B225D" w:rsidRPr="003D5010">
        <w:rPr>
          <w:rStyle w:val="stl31"/>
          <w:rFonts w:ascii="Times New Roman" w:hAnsi="Times New Roman"/>
          <w:b/>
          <w:sz w:val="22"/>
          <w:szCs w:val="22"/>
        </w:rPr>
        <w:t xml:space="preserve"> Партнера</w:t>
      </w:r>
      <w:r w:rsidR="00230FE3" w:rsidRPr="003D5010">
        <w:rPr>
          <w:rStyle w:val="stl31"/>
          <w:rFonts w:ascii="Times New Roman" w:hAnsi="Times New Roman"/>
          <w:b/>
          <w:sz w:val="22"/>
          <w:szCs w:val="22"/>
        </w:rPr>
        <w:t xml:space="preserve"> </w:t>
      </w:r>
      <w:r w:rsidR="00230FE3" w:rsidRPr="003D5010">
        <w:rPr>
          <w:rStyle w:val="stl31"/>
          <w:rFonts w:ascii="Times New Roman" w:hAnsi="Times New Roman"/>
          <w:sz w:val="22"/>
          <w:szCs w:val="22"/>
        </w:rPr>
        <w:t xml:space="preserve">– </w:t>
      </w:r>
      <w:r w:rsidR="0098004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торговые точки</w:t>
      </w:r>
      <w:r w:rsidR="00230FE3" w:rsidRPr="003D5010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</w:t>
      </w:r>
      <w:r w:rsidR="005B225D" w:rsidRPr="003D5010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Партнера</w:t>
      </w:r>
      <w:r w:rsidR="00230FE3" w:rsidRPr="003D5010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, </w:t>
      </w:r>
      <w:r w:rsidR="00230FE3" w:rsidRPr="003D5010">
        <w:rPr>
          <w:rStyle w:val="stl31"/>
          <w:rFonts w:ascii="Times New Roman" w:hAnsi="Times New Roman"/>
          <w:sz w:val="22"/>
          <w:szCs w:val="22"/>
        </w:rPr>
        <w:t xml:space="preserve">осуществляющие реализацию </w:t>
      </w:r>
      <w:r w:rsidR="00980041">
        <w:rPr>
          <w:rStyle w:val="stl31"/>
          <w:rFonts w:ascii="Times New Roman" w:hAnsi="Times New Roman"/>
          <w:sz w:val="22"/>
          <w:szCs w:val="22"/>
        </w:rPr>
        <w:t>товаров</w:t>
      </w:r>
      <w:r w:rsidR="00230FE3" w:rsidRPr="003D5010">
        <w:rPr>
          <w:rStyle w:val="stl31"/>
          <w:rFonts w:ascii="Times New Roman" w:hAnsi="Times New Roman"/>
          <w:sz w:val="22"/>
          <w:szCs w:val="22"/>
        </w:rPr>
        <w:t xml:space="preserve"> </w:t>
      </w:r>
      <w:r w:rsidR="00980041" w:rsidRPr="003D5010">
        <w:rPr>
          <w:rStyle w:val="stl31"/>
          <w:rFonts w:ascii="Times New Roman" w:hAnsi="Times New Roman"/>
          <w:sz w:val="22"/>
          <w:szCs w:val="22"/>
        </w:rPr>
        <w:t xml:space="preserve">и/или </w:t>
      </w:r>
      <w:r w:rsidR="00980041">
        <w:rPr>
          <w:rStyle w:val="stl31"/>
          <w:rFonts w:ascii="Times New Roman" w:hAnsi="Times New Roman"/>
          <w:sz w:val="22"/>
          <w:szCs w:val="22"/>
        </w:rPr>
        <w:t xml:space="preserve">услуг </w:t>
      </w:r>
      <w:r w:rsidR="00230FE3" w:rsidRPr="003D5010">
        <w:rPr>
          <w:rStyle w:val="stl31"/>
          <w:rFonts w:ascii="Times New Roman" w:hAnsi="Times New Roman"/>
          <w:sz w:val="22"/>
          <w:szCs w:val="22"/>
        </w:rPr>
        <w:t xml:space="preserve">и </w:t>
      </w:r>
      <w:r w:rsidR="00230FE3" w:rsidRPr="003D5010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предоставляющие Держателям Карт Преференции при приобретении ими </w:t>
      </w:r>
      <w:r w:rsidR="00980041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>товаров</w:t>
      </w:r>
      <w:r w:rsidR="00230FE3" w:rsidRPr="003D5010">
        <w:rPr>
          <w:rStyle w:val="stl31"/>
          <w:rFonts w:ascii="Times New Roman" w:hAnsi="Times New Roman"/>
          <w:sz w:val="22"/>
          <w:szCs w:val="22"/>
        </w:rPr>
        <w:t>.</w:t>
      </w:r>
    </w:p>
    <w:p w:rsidR="004F73EB" w:rsidRPr="003D5010" w:rsidRDefault="00230FE3" w:rsidP="001D2F6C">
      <w:pPr>
        <w:pStyle w:val="af3"/>
        <w:numPr>
          <w:ilvl w:val="1"/>
          <w:numId w:val="6"/>
        </w:numPr>
        <w:ind w:left="0" w:firstLine="0"/>
        <w:contextualSpacing w:val="0"/>
        <w:rPr>
          <w:rStyle w:val="stl31"/>
          <w:rFonts w:ascii="Times New Roman" w:hAnsi="Times New Roman"/>
          <w:sz w:val="22"/>
          <w:szCs w:val="22"/>
        </w:rPr>
      </w:pPr>
      <w:r w:rsidRPr="003D5010">
        <w:rPr>
          <w:rStyle w:val="stl31"/>
          <w:rFonts w:ascii="Times New Roman" w:hAnsi="Times New Roman"/>
          <w:b/>
          <w:sz w:val="22"/>
          <w:szCs w:val="22"/>
        </w:rPr>
        <w:t xml:space="preserve">Операция – </w:t>
      </w:r>
      <w:r w:rsidRPr="003D5010">
        <w:rPr>
          <w:rStyle w:val="stl31"/>
          <w:rFonts w:ascii="Times New Roman" w:hAnsi="Times New Roman"/>
          <w:sz w:val="22"/>
          <w:szCs w:val="22"/>
        </w:rPr>
        <w:t xml:space="preserve">использование Карты Держателем при приобретении товаров и/или услуг в </w:t>
      </w:r>
      <w:r w:rsidR="003F14B6" w:rsidRPr="003D5010">
        <w:rPr>
          <w:rStyle w:val="stl31"/>
          <w:rFonts w:ascii="Times New Roman" w:hAnsi="Times New Roman"/>
          <w:sz w:val="22"/>
          <w:szCs w:val="22"/>
        </w:rPr>
        <w:t>Филиалах</w:t>
      </w:r>
      <w:r w:rsidR="005B225D" w:rsidRPr="003D5010">
        <w:rPr>
          <w:rStyle w:val="stl31"/>
          <w:rFonts w:ascii="Times New Roman" w:hAnsi="Times New Roman"/>
          <w:sz w:val="22"/>
          <w:szCs w:val="22"/>
        </w:rPr>
        <w:t xml:space="preserve"> Партнера</w:t>
      </w:r>
      <w:r w:rsidRPr="003D5010">
        <w:rPr>
          <w:rStyle w:val="stl31"/>
          <w:rFonts w:ascii="Times New Roman" w:hAnsi="Times New Roman"/>
          <w:sz w:val="22"/>
          <w:szCs w:val="22"/>
        </w:rPr>
        <w:t>, в результате которого Держателю предоставляется Преференция.</w:t>
      </w:r>
    </w:p>
    <w:p w:rsidR="00230FE3" w:rsidRPr="003D5010" w:rsidRDefault="00191E75" w:rsidP="001D2F6C">
      <w:pPr>
        <w:pStyle w:val="af3"/>
        <w:numPr>
          <w:ilvl w:val="1"/>
          <w:numId w:val="6"/>
        </w:numPr>
        <w:ind w:left="0" w:firstLine="0"/>
        <w:contextualSpacing w:val="0"/>
        <w:rPr>
          <w:rStyle w:val="stl31"/>
          <w:rFonts w:ascii="Times New Roman" w:hAnsi="Times New Roman"/>
          <w:sz w:val="22"/>
          <w:szCs w:val="22"/>
        </w:rPr>
      </w:pPr>
      <w:r w:rsidRPr="003D5010">
        <w:rPr>
          <w:rStyle w:val="stl31"/>
          <w:rFonts w:ascii="Times New Roman" w:hAnsi="Times New Roman"/>
          <w:b/>
          <w:sz w:val="22"/>
          <w:szCs w:val="22"/>
        </w:rPr>
        <w:t>Сумма покупки</w:t>
      </w:r>
      <w:r w:rsidRPr="003D5010">
        <w:rPr>
          <w:rStyle w:val="stl31"/>
          <w:rFonts w:ascii="Times New Roman" w:hAnsi="Times New Roman"/>
          <w:sz w:val="22"/>
          <w:szCs w:val="22"/>
        </w:rPr>
        <w:t xml:space="preserve"> – стоимость товара и/или услуг, до предоставления Преференций Держателю Карты при приобретении услуг в </w:t>
      </w:r>
      <w:r w:rsidR="003F14B6" w:rsidRPr="003D5010">
        <w:rPr>
          <w:rStyle w:val="stl31"/>
          <w:rFonts w:ascii="Times New Roman" w:hAnsi="Times New Roman"/>
          <w:sz w:val="22"/>
          <w:szCs w:val="22"/>
        </w:rPr>
        <w:t>Филиал</w:t>
      </w:r>
      <w:r w:rsidRPr="003D5010">
        <w:rPr>
          <w:rStyle w:val="stl31"/>
          <w:rFonts w:ascii="Times New Roman" w:hAnsi="Times New Roman"/>
          <w:sz w:val="22"/>
          <w:szCs w:val="22"/>
        </w:rPr>
        <w:t>ах Партнера.</w:t>
      </w:r>
    </w:p>
    <w:p w:rsidR="003D5010" w:rsidRDefault="003D5010" w:rsidP="003D5010">
      <w:pPr>
        <w:ind w:left="-142"/>
        <w:jc w:val="both"/>
        <w:rPr>
          <w:sz w:val="22"/>
          <w:szCs w:val="22"/>
        </w:rPr>
      </w:pPr>
    </w:p>
    <w:p w:rsidR="0003598E" w:rsidRPr="003D5010" w:rsidRDefault="0003598E" w:rsidP="003D5010">
      <w:pPr>
        <w:ind w:left="-142"/>
        <w:jc w:val="both"/>
        <w:rPr>
          <w:sz w:val="22"/>
          <w:szCs w:val="22"/>
        </w:rPr>
      </w:pPr>
    </w:p>
    <w:p w:rsidR="009B00F0" w:rsidRPr="003D5010" w:rsidRDefault="009B00F0" w:rsidP="001D2F6C">
      <w:pPr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>ПРЕДМЕТ ДОГОВОРА</w:t>
      </w:r>
    </w:p>
    <w:p w:rsidR="00813F2A" w:rsidRPr="003D5010" w:rsidRDefault="00813F2A" w:rsidP="00813F2A">
      <w:pPr>
        <w:rPr>
          <w:b/>
          <w:sz w:val="22"/>
          <w:szCs w:val="22"/>
        </w:rPr>
      </w:pPr>
    </w:p>
    <w:p w:rsidR="009B00F0" w:rsidRPr="003D5010" w:rsidRDefault="009B00F0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По настоящему </w:t>
      </w:r>
      <w:r w:rsidR="0014063B" w:rsidRPr="003D5010">
        <w:rPr>
          <w:sz w:val="22"/>
          <w:szCs w:val="22"/>
        </w:rPr>
        <w:t>Д</w:t>
      </w:r>
      <w:r w:rsidRPr="003D5010">
        <w:rPr>
          <w:sz w:val="22"/>
          <w:szCs w:val="22"/>
        </w:rPr>
        <w:t xml:space="preserve">оговору </w:t>
      </w:r>
      <w:r w:rsidR="00AE2CF9" w:rsidRPr="003D5010">
        <w:rPr>
          <w:sz w:val="22"/>
          <w:szCs w:val="22"/>
        </w:rPr>
        <w:t>Партнер</w:t>
      </w:r>
      <w:r w:rsidRPr="003D5010">
        <w:rPr>
          <w:sz w:val="22"/>
          <w:szCs w:val="22"/>
        </w:rPr>
        <w:t xml:space="preserve"> выражает свое согласие на участие в </w:t>
      </w:r>
      <w:r w:rsidR="005B225D" w:rsidRPr="003D5010">
        <w:rPr>
          <w:sz w:val="22"/>
          <w:szCs w:val="22"/>
        </w:rPr>
        <w:t>П</w:t>
      </w:r>
      <w:r w:rsidRPr="003D5010">
        <w:rPr>
          <w:sz w:val="22"/>
          <w:szCs w:val="22"/>
        </w:rPr>
        <w:t xml:space="preserve">рограмме </w:t>
      </w:r>
      <w:r w:rsidR="00AE2CF9" w:rsidRPr="003D5010">
        <w:rPr>
          <w:sz w:val="22"/>
          <w:szCs w:val="22"/>
        </w:rPr>
        <w:t>Компании</w:t>
      </w:r>
      <w:r w:rsidRPr="003D5010">
        <w:rPr>
          <w:sz w:val="22"/>
          <w:szCs w:val="22"/>
        </w:rPr>
        <w:t xml:space="preserve"> и принимает на себя обязательства по предоставлению </w:t>
      </w:r>
      <w:r w:rsidR="00230FE3" w:rsidRPr="003D5010">
        <w:rPr>
          <w:sz w:val="22"/>
          <w:szCs w:val="22"/>
        </w:rPr>
        <w:t>Преференций</w:t>
      </w:r>
      <w:r w:rsidRPr="003D5010">
        <w:rPr>
          <w:sz w:val="22"/>
          <w:szCs w:val="22"/>
        </w:rPr>
        <w:t xml:space="preserve"> своим Клиентам, являющимися Держателями карт </w:t>
      </w:r>
      <w:r w:rsidR="00AE2CF9" w:rsidRPr="003D5010">
        <w:rPr>
          <w:sz w:val="22"/>
          <w:szCs w:val="22"/>
        </w:rPr>
        <w:t>Компании</w:t>
      </w:r>
      <w:r w:rsidRPr="003D5010">
        <w:rPr>
          <w:sz w:val="22"/>
          <w:szCs w:val="22"/>
        </w:rPr>
        <w:t xml:space="preserve"> в соответствии с условиями настоящего Договора.</w:t>
      </w:r>
      <w:r w:rsidR="00237ED6" w:rsidRPr="003D5010">
        <w:rPr>
          <w:sz w:val="22"/>
          <w:szCs w:val="22"/>
        </w:rPr>
        <w:t xml:space="preserve"> </w:t>
      </w:r>
    </w:p>
    <w:p w:rsidR="009B00F0" w:rsidRPr="003D5010" w:rsidRDefault="00AE2CF9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Компания,</w:t>
      </w:r>
      <w:r w:rsidR="009B00F0" w:rsidRPr="003D5010">
        <w:rPr>
          <w:sz w:val="22"/>
          <w:szCs w:val="22"/>
        </w:rPr>
        <w:t xml:space="preserve"> руководствуясь условиями настоящего Договора</w:t>
      </w:r>
      <w:r w:rsidR="00705E0E" w:rsidRPr="003D5010">
        <w:rPr>
          <w:sz w:val="22"/>
          <w:szCs w:val="22"/>
        </w:rPr>
        <w:t xml:space="preserve">, </w:t>
      </w:r>
      <w:r w:rsidR="00AB065C" w:rsidRPr="003D5010">
        <w:rPr>
          <w:sz w:val="22"/>
          <w:szCs w:val="22"/>
        </w:rPr>
        <w:t>оказывает Партнеру</w:t>
      </w:r>
      <w:r w:rsidR="00705E0E" w:rsidRPr="003D5010">
        <w:rPr>
          <w:sz w:val="22"/>
          <w:szCs w:val="22"/>
        </w:rPr>
        <w:t xml:space="preserve"> услуги по </w:t>
      </w:r>
      <w:r w:rsidR="009B00F0" w:rsidRPr="003D5010">
        <w:rPr>
          <w:sz w:val="22"/>
          <w:szCs w:val="22"/>
        </w:rPr>
        <w:t>техническ</w:t>
      </w:r>
      <w:r w:rsidR="002E6999">
        <w:rPr>
          <w:sz w:val="22"/>
          <w:szCs w:val="22"/>
        </w:rPr>
        <w:t>ой</w:t>
      </w:r>
      <w:r w:rsidR="009B00F0" w:rsidRPr="003D5010">
        <w:rPr>
          <w:sz w:val="22"/>
          <w:szCs w:val="22"/>
        </w:rPr>
        <w:t xml:space="preserve"> и информационн</w:t>
      </w:r>
      <w:r w:rsidR="002E6999">
        <w:rPr>
          <w:sz w:val="22"/>
          <w:szCs w:val="22"/>
        </w:rPr>
        <w:t>ой</w:t>
      </w:r>
      <w:r w:rsidR="009B00F0" w:rsidRPr="003D5010">
        <w:rPr>
          <w:sz w:val="22"/>
          <w:szCs w:val="22"/>
        </w:rPr>
        <w:t xml:space="preserve"> поддержк</w:t>
      </w:r>
      <w:r w:rsidR="002E6999">
        <w:rPr>
          <w:sz w:val="22"/>
          <w:szCs w:val="22"/>
        </w:rPr>
        <w:t>е</w:t>
      </w:r>
      <w:r w:rsidR="009B00F0" w:rsidRPr="003D5010">
        <w:rPr>
          <w:sz w:val="22"/>
          <w:szCs w:val="22"/>
        </w:rPr>
        <w:t xml:space="preserve"> </w:t>
      </w:r>
      <w:r w:rsidRPr="003D5010">
        <w:rPr>
          <w:sz w:val="22"/>
          <w:szCs w:val="22"/>
        </w:rPr>
        <w:t>Партнера</w:t>
      </w:r>
      <w:r w:rsidR="009B00F0" w:rsidRPr="003D5010">
        <w:rPr>
          <w:sz w:val="22"/>
          <w:szCs w:val="22"/>
        </w:rPr>
        <w:t xml:space="preserve">. </w:t>
      </w:r>
    </w:p>
    <w:p w:rsidR="009B00F0" w:rsidRPr="003D5010" w:rsidRDefault="009B00F0" w:rsidP="001D2F6C">
      <w:pPr>
        <w:jc w:val="both"/>
        <w:rPr>
          <w:sz w:val="22"/>
          <w:szCs w:val="22"/>
        </w:rPr>
      </w:pPr>
    </w:p>
    <w:p w:rsidR="009B00F0" w:rsidRPr="003D5010" w:rsidRDefault="009B00F0" w:rsidP="001D2F6C">
      <w:pPr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 xml:space="preserve">ПРАВА И ОБЯЗАННОСТИ </w:t>
      </w:r>
      <w:r w:rsidR="00B2262D" w:rsidRPr="003D5010">
        <w:rPr>
          <w:b/>
          <w:sz w:val="22"/>
          <w:szCs w:val="22"/>
        </w:rPr>
        <w:t>ПАРТНЕРА</w:t>
      </w:r>
    </w:p>
    <w:p w:rsidR="00813F2A" w:rsidRPr="003D5010" w:rsidRDefault="00813F2A" w:rsidP="00813F2A">
      <w:pPr>
        <w:rPr>
          <w:b/>
          <w:sz w:val="22"/>
          <w:szCs w:val="22"/>
        </w:rPr>
      </w:pPr>
    </w:p>
    <w:p w:rsidR="009B00F0" w:rsidRPr="003D5010" w:rsidRDefault="00AE2CF9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bCs/>
          <w:sz w:val="22"/>
          <w:szCs w:val="22"/>
        </w:rPr>
        <w:t>Партнер</w:t>
      </w:r>
      <w:r w:rsidR="009B00F0" w:rsidRPr="003D5010">
        <w:rPr>
          <w:bCs/>
          <w:sz w:val="22"/>
          <w:szCs w:val="22"/>
        </w:rPr>
        <w:t xml:space="preserve"> обязуется предоставлять </w:t>
      </w:r>
      <w:r w:rsidR="009B00F0" w:rsidRPr="003D5010">
        <w:rPr>
          <w:sz w:val="22"/>
          <w:szCs w:val="22"/>
        </w:rPr>
        <w:t xml:space="preserve">Держателям карт </w:t>
      </w:r>
      <w:r w:rsidRPr="003D5010">
        <w:rPr>
          <w:sz w:val="22"/>
          <w:szCs w:val="22"/>
        </w:rPr>
        <w:t>Компании</w:t>
      </w:r>
      <w:r w:rsidR="009B00F0" w:rsidRPr="003D5010">
        <w:rPr>
          <w:sz w:val="22"/>
          <w:szCs w:val="22"/>
        </w:rPr>
        <w:t xml:space="preserve"> </w:t>
      </w:r>
      <w:r w:rsidR="005B225D" w:rsidRPr="003D5010">
        <w:rPr>
          <w:sz w:val="22"/>
          <w:szCs w:val="22"/>
        </w:rPr>
        <w:t xml:space="preserve">Преференции в виде </w:t>
      </w:r>
      <w:r w:rsidR="009B00F0" w:rsidRPr="003D5010">
        <w:rPr>
          <w:sz w:val="22"/>
          <w:szCs w:val="22"/>
        </w:rPr>
        <w:t>скидки на</w:t>
      </w:r>
      <w:r w:rsidR="00980041">
        <w:rPr>
          <w:sz w:val="22"/>
          <w:szCs w:val="22"/>
        </w:rPr>
        <w:t xml:space="preserve"> товары </w:t>
      </w:r>
      <w:r w:rsidR="00980041" w:rsidRPr="003D5010">
        <w:rPr>
          <w:rStyle w:val="stl31"/>
          <w:rFonts w:ascii="Times New Roman" w:hAnsi="Times New Roman"/>
          <w:sz w:val="22"/>
          <w:szCs w:val="22"/>
        </w:rPr>
        <w:t>и/или</w:t>
      </w:r>
      <w:r w:rsidR="009B00F0" w:rsidRPr="003D5010">
        <w:rPr>
          <w:sz w:val="22"/>
          <w:szCs w:val="22"/>
        </w:rPr>
        <w:t xml:space="preserve"> услуги </w:t>
      </w:r>
      <w:r w:rsidR="00B2262D" w:rsidRPr="003D5010">
        <w:rPr>
          <w:sz w:val="22"/>
          <w:szCs w:val="22"/>
        </w:rPr>
        <w:t>Партнера</w:t>
      </w:r>
      <w:r w:rsidR="009B00F0" w:rsidRPr="003D5010">
        <w:rPr>
          <w:sz w:val="22"/>
          <w:szCs w:val="22"/>
        </w:rPr>
        <w:t xml:space="preserve"> в размере, указанном в </w:t>
      </w:r>
      <w:r w:rsidR="0014063B" w:rsidRPr="003D5010">
        <w:rPr>
          <w:sz w:val="22"/>
          <w:szCs w:val="22"/>
        </w:rPr>
        <w:t>П</w:t>
      </w:r>
      <w:r w:rsidR="009B00F0" w:rsidRPr="003D5010">
        <w:rPr>
          <w:sz w:val="22"/>
          <w:szCs w:val="22"/>
        </w:rPr>
        <w:t xml:space="preserve">риложении № 1 к настоящему </w:t>
      </w:r>
      <w:r w:rsidR="00B6296A" w:rsidRPr="003D5010">
        <w:rPr>
          <w:sz w:val="22"/>
          <w:szCs w:val="22"/>
        </w:rPr>
        <w:t>Д</w:t>
      </w:r>
      <w:r w:rsidR="009B00F0" w:rsidRPr="003D5010">
        <w:rPr>
          <w:sz w:val="22"/>
          <w:szCs w:val="22"/>
        </w:rPr>
        <w:t>оговору.</w:t>
      </w:r>
    </w:p>
    <w:p w:rsidR="009B00F0" w:rsidRPr="003D5010" w:rsidRDefault="00AE2CF9" w:rsidP="001D2F6C">
      <w:pPr>
        <w:pStyle w:val="a8"/>
        <w:numPr>
          <w:ilvl w:val="1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t>Партнер</w:t>
      </w:r>
      <w:r w:rsidR="009B00F0" w:rsidRPr="003D5010">
        <w:rPr>
          <w:sz w:val="22"/>
          <w:szCs w:val="22"/>
        </w:rPr>
        <w:t xml:space="preserve"> принимает на себя обязательства информировать своих Клиентов о возможности получения скидок в рамках Дисконтной программы в совокупности следующими способами: </w:t>
      </w:r>
    </w:p>
    <w:p w:rsidR="009B00F0" w:rsidRPr="003D5010" w:rsidRDefault="0014063B" w:rsidP="001D2F6C">
      <w:pPr>
        <w:pStyle w:val="a8"/>
        <w:numPr>
          <w:ilvl w:val="2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t>Р</w:t>
      </w:r>
      <w:r w:rsidR="009B00F0" w:rsidRPr="003D5010">
        <w:rPr>
          <w:sz w:val="22"/>
          <w:szCs w:val="22"/>
        </w:rPr>
        <w:t xml:space="preserve">азместить рекламные материалы </w:t>
      </w:r>
      <w:r w:rsidR="00A21F43" w:rsidRPr="003D5010">
        <w:rPr>
          <w:sz w:val="22"/>
          <w:szCs w:val="22"/>
        </w:rPr>
        <w:t>Компании</w:t>
      </w:r>
      <w:r w:rsidR="009B00F0" w:rsidRPr="003D5010">
        <w:rPr>
          <w:sz w:val="22"/>
          <w:szCs w:val="22"/>
        </w:rPr>
        <w:t xml:space="preserve"> </w:t>
      </w:r>
      <w:r w:rsidR="001D2F6C" w:rsidRPr="003D5010">
        <w:rPr>
          <w:sz w:val="22"/>
          <w:szCs w:val="22"/>
        </w:rPr>
        <w:t>в Филиалах</w:t>
      </w:r>
      <w:r w:rsidR="009B00F0" w:rsidRPr="003D5010">
        <w:rPr>
          <w:sz w:val="22"/>
          <w:szCs w:val="22"/>
        </w:rPr>
        <w:t xml:space="preserve"> </w:t>
      </w:r>
      <w:r w:rsidR="00A21F43" w:rsidRPr="003D5010">
        <w:rPr>
          <w:sz w:val="22"/>
          <w:szCs w:val="22"/>
        </w:rPr>
        <w:t>Партнера</w:t>
      </w:r>
      <w:r w:rsidR="009B00F0" w:rsidRPr="003D5010">
        <w:rPr>
          <w:sz w:val="22"/>
          <w:szCs w:val="22"/>
        </w:rPr>
        <w:t xml:space="preserve"> в местах и на условиях, согласованных сторонами.</w:t>
      </w:r>
    </w:p>
    <w:p w:rsidR="009B00F0" w:rsidRPr="003D5010" w:rsidRDefault="009B00F0" w:rsidP="001D2F6C">
      <w:pPr>
        <w:pStyle w:val="a8"/>
        <w:numPr>
          <w:ilvl w:val="2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t xml:space="preserve">Разместить информационно-технические материалы (технический стикер) на кассах </w:t>
      </w:r>
      <w:r w:rsidR="00A21F43" w:rsidRPr="003D5010">
        <w:rPr>
          <w:sz w:val="22"/>
          <w:szCs w:val="22"/>
        </w:rPr>
        <w:t>Партнера</w:t>
      </w:r>
      <w:r w:rsidRPr="003D5010">
        <w:rPr>
          <w:sz w:val="22"/>
          <w:szCs w:val="22"/>
        </w:rPr>
        <w:t>.</w:t>
      </w:r>
    </w:p>
    <w:p w:rsidR="00997581" w:rsidRPr="003D5010" w:rsidRDefault="009B00F0" w:rsidP="001D2F6C">
      <w:pPr>
        <w:pStyle w:val="a8"/>
        <w:numPr>
          <w:ilvl w:val="2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t xml:space="preserve">Предоставить контактное лицо и номер телефона, для оперативной связи сотрудника </w:t>
      </w:r>
      <w:r w:rsidR="005B225D" w:rsidRPr="003D5010">
        <w:rPr>
          <w:sz w:val="22"/>
          <w:szCs w:val="22"/>
        </w:rPr>
        <w:t>Компании</w:t>
      </w:r>
      <w:r w:rsidRPr="003D5010">
        <w:rPr>
          <w:sz w:val="22"/>
          <w:szCs w:val="22"/>
        </w:rPr>
        <w:t xml:space="preserve"> </w:t>
      </w:r>
      <w:r w:rsidR="005B225D" w:rsidRPr="003D5010">
        <w:rPr>
          <w:sz w:val="22"/>
          <w:szCs w:val="22"/>
        </w:rPr>
        <w:t>по вопросам предоставления Преференций.</w:t>
      </w:r>
    </w:p>
    <w:p w:rsidR="00862E66" w:rsidRPr="003D5010" w:rsidRDefault="00862E66" w:rsidP="001D2F6C">
      <w:pPr>
        <w:pStyle w:val="a8"/>
        <w:numPr>
          <w:ilvl w:val="2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t xml:space="preserve">Своевременно информировать Компанию об изменении перечня и/или адресов </w:t>
      </w:r>
      <w:r w:rsidR="003F14B6" w:rsidRPr="003D5010">
        <w:rPr>
          <w:sz w:val="22"/>
          <w:szCs w:val="22"/>
        </w:rPr>
        <w:t>Филиал</w:t>
      </w:r>
      <w:r w:rsidRPr="003D5010">
        <w:rPr>
          <w:sz w:val="22"/>
          <w:szCs w:val="22"/>
        </w:rPr>
        <w:t>ов Партнера, видов и/или усл</w:t>
      </w:r>
      <w:r w:rsidR="00B6296A" w:rsidRPr="003D5010">
        <w:rPr>
          <w:sz w:val="22"/>
          <w:szCs w:val="22"/>
        </w:rPr>
        <w:t>овий предоставления Преференций.</w:t>
      </w:r>
    </w:p>
    <w:p w:rsidR="00862E66" w:rsidRPr="003D5010" w:rsidRDefault="00862E66" w:rsidP="001D2F6C">
      <w:pPr>
        <w:pStyle w:val="a8"/>
        <w:numPr>
          <w:ilvl w:val="2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lastRenderedPageBreak/>
        <w:t>Предоставлять по запросу Компании всю информацию, необходимую для разбора конфликтных ситуаций</w:t>
      </w:r>
      <w:r w:rsidR="00B6296A" w:rsidRPr="003D5010">
        <w:rPr>
          <w:sz w:val="22"/>
          <w:szCs w:val="22"/>
        </w:rPr>
        <w:t xml:space="preserve"> и ведения претензионной работы.</w:t>
      </w:r>
    </w:p>
    <w:p w:rsidR="00862E66" w:rsidRPr="003D5010" w:rsidRDefault="00862E66" w:rsidP="001D2F6C">
      <w:pPr>
        <w:pStyle w:val="a8"/>
        <w:numPr>
          <w:ilvl w:val="2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t xml:space="preserve">В течение </w:t>
      </w:r>
      <w:r w:rsidR="007A6A8C" w:rsidRPr="003D5010">
        <w:rPr>
          <w:sz w:val="22"/>
          <w:szCs w:val="22"/>
        </w:rPr>
        <w:t>10</w:t>
      </w:r>
      <w:r w:rsidRPr="003D5010">
        <w:rPr>
          <w:sz w:val="22"/>
          <w:szCs w:val="22"/>
        </w:rPr>
        <w:t xml:space="preserve"> (</w:t>
      </w:r>
      <w:r w:rsidR="007A6A8C" w:rsidRPr="003D5010">
        <w:rPr>
          <w:sz w:val="22"/>
          <w:szCs w:val="22"/>
        </w:rPr>
        <w:t>дес</w:t>
      </w:r>
      <w:r w:rsidRPr="003D5010">
        <w:rPr>
          <w:sz w:val="22"/>
          <w:szCs w:val="22"/>
        </w:rPr>
        <w:t>яти) рабочих дней с момента получения от Компании обращения по вопросу рассмотрения претензии Держателя карты, урегулировать спорную ситуацию и направить Компании письменный ответ с описанием проделанных мероприятий, либо в указанный срок представить Компании мотивированный ответ о необоснованности претензии Держателя Карты.</w:t>
      </w:r>
    </w:p>
    <w:p w:rsidR="00AB065C" w:rsidRPr="003D5010" w:rsidRDefault="00D70617" w:rsidP="001D2F6C">
      <w:pPr>
        <w:pStyle w:val="a8"/>
        <w:numPr>
          <w:ilvl w:val="2"/>
          <w:numId w:val="6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По возможности, н</w:t>
      </w:r>
      <w:r w:rsidR="00862E66" w:rsidRPr="003D5010">
        <w:rPr>
          <w:sz w:val="22"/>
          <w:szCs w:val="22"/>
        </w:rPr>
        <w:t>аправлять</w:t>
      </w:r>
      <w:r w:rsidR="00233B00" w:rsidRPr="003D5010">
        <w:rPr>
          <w:sz w:val="22"/>
          <w:szCs w:val="22"/>
        </w:rPr>
        <w:t>, по запросу Компании,</w:t>
      </w:r>
      <w:r w:rsidR="00862E66" w:rsidRPr="003D5010">
        <w:rPr>
          <w:sz w:val="22"/>
          <w:szCs w:val="22"/>
        </w:rPr>
        <w:t xml:space="preserve"> </w:t>
      </w:r>
      <w:r w:rsidR="0014063B" w:rsidRPr="003D5010">
        <w:rPr>
          <w:sz w:val="22"/>
          <w:szCs w:val="22"/>
        </w:rPr>
        <w:t>С</w:t>
      </w:r>
      <w:r w:rsidR="00AB065C" w:rsidRPr="003D5010">
        <w:rPr>
          <w:sz w:val="22"/>
          <w:szCs w:val="22"/>
        </w:rPr>
        <w:t>водный</w:t>
      </w:r>
      <w:r w:rsidR="00862E66" w:rsidRPr="003D5010">
        <w:rPr>
          <w:sz w:val="22"/>
          <w:szCs w:val="22"/>
        </w:rPr>
        <w:t xml:space="preserve"> реестр, содержащий информацию обо всех Операциях, совершенных Держателями Карт в </w:t>
      </w:r>
      <w:r w:rsidR="003F14B6" w:rsidRPr="003D5010">
        <w:rPr>
          <w:sz w:val="22"/>
          <w:szCs w:val="22"/>
        </w:rPr>
        <w:t>Филиал</w:t>
      </w:r>
      <w:r>
        <w:rPr>
          <w:sz w:val="22"/>
          <w:szCs w:val="22"/>
        </w:rPr>
        <w:t>ах Партнера за отчетный месяц.</w:t>
      </w:r>
    </w:p>
    <w:p w:rsidR="009B00F0" w:rsidRPr="003D5010" w:rsidRDefault="00AE2CF9" w:rsidP="001D2F6C">
      <w:pPr>
        <w:pStyle w:val="a8"/>
        <w:numPr>
          <w:ilvl w:val="1"/>
          <w:numId w:val="6"/>
        </w:numPr>
        <w:ind w:left="0" w:firstLine="0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>Партнер</w:t>
      </w:r>
      <w:r w:rsidR="009B00F0" w:rsidRPr="003D5010">
        <w:rPr>
          <w:b/>
          <w:sz w:val="22"/>
          <w:szCs w:val="22"/>
        </w:rPr>
        <w:t xml:space="preserve"> вправе:</w:t>
      </w:r>
    </w:p>
    <w:p w:rsidR="009B00F0" w:rsidRPr="003D5010" w:rsidRDefault="00782C65" w:rsidP="001D2F6C">
      <w:pPr>
        <w:pStyle w:val="a8"/>
        <w:numPr>
          <w:ilvl w:val="2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t xml:space="preserve"> </w:t>
      </w:r>
      <w:r w:rsidR="009B00F0" w:rsidRPr="003D5010">
        <w:rPr>
          <w:sz w:val="22"/>
          <w:szCs w:val="22"/>
        </w:rPr>
        <w:t xml:space="preserve">Использовать в рекламных и информационных материалах по согласованию с </w:t>
      </w:r>
      <w:r w:rsidR="00AE2CF9" w:rsidRPr="003D5010">
        <w:rPr>
          <w:sz w:val="22"/>
          <w:szCs w:val="22"/>
        </w:rPr>
        <w:t>Компани</w:t>
      </w:r>
      <w:r w:rsidR="00B2262D" w:rsidRPr="003D5010">
        <w:rPr>
          <w:sz w:val="22"/>
          <w:szCs w:val="22"/>
        </w:rPr>
        <w:t>ей</w:t>
      </w:r>
      <w:r w:rsidR="009B00F0" w:rsidRPr="003D5010">
        <w:rPr>
          <w:sz w:val="22"/>
          <w:szCs w:val="22"/>
        </w:rPr>
        <w:t xml:space="preserve"> </w:t>
      </w:r>
      <w:r w:rsidR="00C467CC" w:rsidRPr="003D5010">
        <w:rPr>
          <w:sz w:val="22"/>
          <w:szCs w:val="22"/>
        </w:rPr>
        <w:t>фирменное наименование</w:t>
      </w:r>
      <w:r w:rsidR="005B225D" w:rsidRPr="003D5010">
        <w:rPr>
          <w:sz w:val="22"/>
          <w:szCs w:val="22"/>
        </w:rPr>
        <w:t xml:space="preserve"> и товарные знаки</w:t>
      </w:r>
      <w:r w:rsidR="00C467CC" w:rsidRPr="003D5010">
        <w:rPr>
          <w:sz w:val="22"/>
          <w:szCs w:val="22"/>
        </w:rPr>
        <w:t xml:space="preserve"> </w:t>
      </w:r>
      <w:r w:rsidR="00B2262D" w:rsidRPr="003D5010">
        <w:rPr>
          <w:sz w:val="22"/>
          <w:szCs w:val="22"/>
        </w:rPr>
        <w:t>Компании</w:t>
      </w:r>
      <w:r w:rsidR="009B00F0" w:rsidRPr="003D5010">
        <w:rPr>
          <w:sz w:val="22"/>
          <w:szCs w:val="22"/>
        </w:rPr>
        <w:t>.</w:t>
      </w:r>
    </w:p>
    <w:p w:rsidR="00862E66" w:rsidRPr="003D5010" w:rsidRDefault="00862E66" w:rsidP="001D2F6C">
      <w:pPr>
        <w:pStyle w:val="af3"/>
        <w:numPr>
          <w:ilvl w:val="2"/>
          <w:numId w:val="6"/>
        </w:numPr>
        <w:ind w:left="0" w:firstLine="0"/>
        <w:contextualSpacing w:val="0"/>
        <w:rPr>
          <w:rStyle w:val="stl31"/>
          <w:rFonts w:ascii="Times New Roman" w:hAnsi="Times New Roman"/>
          <w:color w:val="auto"/>
          <w:sz w:val="22"/>
          <w:szCs w:val="22"/>
        </w:rPr>
      </w:pPr>
      <w:r w:rsidRPr="003D5010">
        <w:rPr>
          <w:rFonts w:ascii="Times New Roman" w:hAnsi="Times New Roman"/>
          <w:sz w:val="22"/>
          <w:szCs w:val="22"/>
        </w:rPr>
        <w:t xml:space="preserve"> Получать от Компании </w:t>
      </w:r>
      <w:r w:rsidRPr="003D5010">
        <w:rPr>
          <w:rStyle w:val="stl31"/>
          <w:rFonts w:ascii="Times New Roman" w:hAnsi="Times New Roman"/>
          <w:color w:val="auto"/>
          <w:sz w:val="22"/>
          <w:szCs w:val="22"/>
        </w:rPr>
        <w:t>всю информацию, необходимую для разбора конфликтных ситуаций и ведения претензионной работы</w:t>
      </w:r>
      <w:r w:rsidR="00567FF8" w:rsidRPr="003D5010">
        <w:rPr>
          <w:rStyle w:val="stl31"/>
          <w:rFonts w:ascii="Times New Roman" w:hAnsi="Times New Roman"/>
          <w:color w:val="auto"/>
          <w:sz w:val="22"/>
          <w:szCs w:val="22"/>
        </w:rPr>
        <w:t>.</w:t>
      </w:r>
    </w:p>
    <w:p w:rsidR="009B00F0" w:rsidRPr="003D5010" w:rsidRDefault="009B00F0" w:rsidP="001D2F6C">
      <w:pPr>
        <w:pStyle w:val="a8"/>
        <w:rPr>
          <w:sz w:val="22"/>
          <w:szCs w:val="22"/>
        </w:rPr>
      </w:pPr>
    </w:p>
    <w:p w:rsidR="009B00F0" w:rsidRPr="003D5010" w:rsidRDefault="009B00F0" w:rsidP="001D2F6C">
      <w:pPr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 xml:space="preserve">ПРАВА И ОБЯЗАННОСТИ </w:t>
      </w:r>
      <w:r w:rsidR="00B2262D" w:rsidRPr="003D5010">
        <w:rPr>
          <w:b/>
          <w:sz w:val="22"/>
          <w:szCs w:val="22"/>
        </w:rPr>
        <w:t>КОМПАНИИ</w:t>
      </w:r>
    </w:p>
    <w:p w:rsidR="00813F2A" w:rsidRPr="003D5010" w:rsidRDefault="00813F2A" w:rsidP="00813F2A">
      <w:pPr>
        <w:rPr>
          <w:b/>
          <w:sz w:val="22"/>
          <w:szCs w:val="22"/>
        </w:rPr>
      </w:pPr>
    </w:p>
    <w:p w:rsidR="009B00F0" w:rsidRPr="003D5010" w:rsidRDefault="00AE2CF9" w:rsidP="001D2F6C">
      <w:pPr>
        <w:pStyle w:val="a8"/>
        <w:numPr>
          <w:ilvl w:val="1"/>
          <w:numId w:val="6"/>
        </w:numPr>
        <w:ind w:left="0" w:firstLine="0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>Компания</w:t>
      </w:r>
      <w:r w:rsidR="009B00F0" w:rsidRPr="003D5010">
        <w:rPr>
          <w:b/>
          <w:sz w:val="22"/>
          <w:szCs w:val="22"/>
        </w:rPr>
        <w:t xml:space="preserve"> обязуется:  </w:t>
      </w:r>
    </w:p>
    <w:p w:rsidR="009B00F0" w:rsidRPr="003D5010" w:rsidRDefault="009B00F0" w:rsidP="001D2F6C">
      <w:pPr>
        <w:numPr>
          <w:ilvl w:val="2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Извещать Держателей карт </w:t>
      </w:r>
      <w:r w:rsidR="00B2262D" w:rsidRPr="003D5010">
        <w:rPr>
          <w:sz w:val="22"/>
          <w:szCs w:val="22"/>
        </w:rPr>
        <w:t>Компании</w:t>
      </w:r>
      <w:r w:rsidRPr="003D5010">
        <w:rPr>
          <w:sz w:val="22"/>
          <w:szCs w:val="22"/>
        </w:rPr>
        <w:t xml:space="preserve"> об изменениях в </w:t>
      </w:r>
      <w:r w:rsidR="00447F9D" w:rsidRPr="003D5010">
        <w:rPr>
          <w:sz w:val="22"/>
          <w:szCs w:val="22"/>
        </w:rPr>
        <w:t>Программе</w:t>
      </w:r>
      <w:r w:rsidRPr="003D5010">
        <w:rPr>
          <w:sz w:val="22"/>
          <w:szCs w:val="22"/>
        </w:rPr>
        <w:t>.</w:t>
      </w:r>
    </w:p>
    <w:p w:rsidR="00447F9D" w:rsidRPr="003D5010" w:rsidRDefault="00782C65" w:rsidP="001D2F6C">
      <w:pPr>
        <w:pStyle w:val="a8"/>
        <w:numPr>
          <w:ilvl w:val="2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t>У</w:t>
      </w:r>
      <w:r w:rsidR="00447F9D" w:rsidRPr="003D5010">
        <w:rPr>
          <w:sz w:val="22"/>
          <w:szCs w:val="22"/>
        </w:rPr>
        <w:t>ведомить держателей карт об условиях Программы, а также о необходимости предъявления карты при покупке</w:t>
      </w:r>
      <w:r w:rsidR="00980041">
        <w:rPr>
          <w:sz w:val="22"/>
          <w:szCs w:val="22"/>
        </w:rPr>
        <w:t xml:space="preserve"> товаров</w:t>
      </w:r>
      <w:r w:rsidR="00447F9D" w:rsidRPr="003D5010">
        <w:rPr>
          <w:sz w:val="22"/>
          <w:szCs w:val="22"/>
        </w:rPr>
        <w:t xml:space="preserve"> </w:t>
      </w:r>
      <w:r w:rsidR="00980041" w:rsidRPr="003D5010">
        <w:rPr>
          <w:rStyle w:val="stl31"/>
          <w:rFonts w:ascii="Times New Roman" w:hAnsi="Times New Roman"/>
          <w:sz w:val="22"/>
          <w:szCs w:val="22"/>
        </w:rPr>
        <w:t xml:space="preserve">и/или </w:t>
      </w:r>
      <w:r w:rsidR="00447F9D" w:rsidRPr="003D5010">
        <w:rPr>
          <w:sz w:val="22"/>
          <w:szCs w:val="22"/>
        </w:rPr>
        <w:t xml:space="preserve">услуг в </w:t>
      </w:r>
      <w:r w:rsidR="003F14B6" w:rsidRPr="003D5010">
        <w:rPr>
          <w:sz w:val="22"/>
          <w:szCs w:val="22"/>
        </w:rPr>
        <w:t>Филиал</w:t>
      </w:r>
      <w:r w:rsidR="00447F9D" w:rsidRPr="003D5010">
        <w:rPr>
          <w:sz w:val="22"/>
          <w:szCs w:val="22"/>
        </w:rPr>
        <w:t>ах Партнера.</w:t>
      </w:r>
    </w:p>
    <w:p w:rsidR="009B00F0" w:rsidRPr="003D5010" w:rsidRDefault="009B00F0" w:rsidP="001D2F6C">
      <w:pPr>
        <w:numPr>
          <w:ilvl w:val="2"/>
          <w:numId w:val="6"/>
        </w:numPr>
        <w:ind w:left="0" w:firstLine="0"/>
        <w:jc w:val="both"/>
        <w:rPr>
          <w:bCs/>
          <w:sz w:val="22"/>
          <w:szCs w:val="22"/>
        </w:rPr>
      </w:pPr>
      <w:r w:rsidRPr="003D5010">
        <w:rPr>
          <w:bCs/>
          <w:sz w:val="22"/>
          <w:szCs w:val="22"/>
        </w:rPr>
        <w:t xml:space="preserve">Выделить на </w:t>
      </w:r>
      <w:r w:rsidR="00447F9D" w:rsidRPr="003D5010">
        <w:rPr>
          <w:bCs/>
          <w:sz w:val="22"/>
          <w:szCs w:val="22"/>
        </w:rPr>
        <w:t xml:space="preserve">своем официальном </w:t>
      </w:r>
      <w:r w:rsidRPr="003D5010">
        <w:rPr>
          <w:bCs/>
          <w:sz w:val="22"/>
          <w:szCs w:val="22"/>
        </w:rPr>
        <w:t>Сайте специал</w:t>
      </w:r>
      <w:r w:rsidR="00447F9D" w:rsidRPr="003D5010">
        <w:rPr>
          <w:bCs/>
          <w:sz w:val="22"/>
          <w:szCs w:val="22"/>
        </w:rPr>
        <w:t>ьную страницу (далее – «Страница Партнера</w:t>
      </w:r>
      <w:r w:rsidRPr="003D5010">
        <w:rPr>
          <w:bCs/>
          <w:sz w:val="22"/>
          <w:szCs w:val="22"/>
        </w:rPr>
        <w:t xml:space="preserve">»), изготовить и разместить на Странице </w:t>
      </w:r>
      <w:r w:rsidR="00447F9D" w:rsidRPr="003D5010">
        <w:rPr>
          <w:bCs/>
          <w:sz w:val="22"/>
          <w:szCs w:val="22"/>
        </w:rPr>
        <w:t>Партнера</w:t>
      </w:r>
      <w:r w:rsidRPr="003D5010">
        <w:rPr>
          <w:bCs/>
          <w:sz w:val="22"/>
          <w:szCs w:val="22"/>
        </w:rPr>
        <w:t xml:space="preserve"> информационный материал о </w:t>
      </w:r>
      <w:r w:rsidR="00447F9D" w:rsidRPr="003D5010">
        <w:rPr>
          <w:bCs/>
          <w:sz w:val="22"/>
          <w:szCs w:val="22"/>
        </w:rPr>
        <w:t>Партнере</w:t>
      </w:r>
      <w:r w:rsidRPr="003D5010">
        <w:rPr>
          <w:bCs/>
          <w:sz w:val="22"/>
          <w:szCs w:val="22"/>
        </w:rPr>
        <w:t>:</w:t>
      </w:r>
    </w:p>
    <w:p w:rsidR="009B00F0" w:rsidRPr="003D5010" w:rsidRDefault="009B00F0" w:rsidP="001D2F6C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Название;</w:t>
      </w:r>
    </w:p>
    <w:p w:rsidR="009B00F0" w:rsidRPr="003D5010" w:rsidRDefault="009B00F0" w:rsidP="001D2F6C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Род деятельности;</w:t>
      </w:r>
    </w:p>
    <w:p w:rsidR="009B00F0" w:rsidRPr="003D5010" w:rsidRDefault="009B00F0" w:rsidP="001D2F6C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Адрес</w:t>
      </w:r>
      <w:r w:rsidR="005B225D" w:rsidRPr="003D5010">
        <w:rPr>
          <w:sz w:val="22"/>
          <w:szCs w:val="22"/>
        </w:rPr>
        <w:t>а</w:t>
      </w:r>
      <w:r w:rsidRPr="003D5010">
        <w:rPr>
          <w:sz w:val="22"/>
          <w:szCs w:val="22"/>
        </w:rPr>
        <w:t>;</w:t>
      </w:r>
    </w:p>
    <w:p w:rsidR="009B00F0" w:rsidRPr="003D5010" w:rsidRDefault="009B00F0" w:rsidP="001D2F6C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Телефон</w:t>
      </w:r>
      <w:r w:rsidR="005B225D" w:rsidRPr="003D5010">
        <w:rPr>
          <w:sz w:val="22"/>
          <w:szCs w:val="22"/>
        </w:rPr>
        <w:t>ы</w:t>
      </w:r>
      <w:r w:rsidRPr="003D5010">
        <w:rPr>
          <w:sz w:val="22"/>
          <w:szCs w:val="22"/>
        </w:rPr>
        <w:t>;</w:t>
      </w:r>
    </w:p>
    <w:p w:rsidR="009B00F0" w:rsidRPr="003D5010" w:rsidRDefault="009B00F0" w:rsidP="001D2F6C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Ссылка на сайт;</w:t>
      </w:r>
    </w:p>
    <w:p w:rsidR="009B00F0" w:rsidRPr="003D5010" w:rsidRDefault="009B00F0" w:rsidP="001D2F6C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Логотип;</w:t>
      </w:r>
    </w:p>
    <w:p w:rsidR="009B00F0" w:rsidRPr="003D5010" w:rsidRDefault="009B00F0" w:rsidP="001D2F6C">
      <w:pPr>
        <w:numPr>
          <w:ilvl w:val="0"/>
          <w:numId w:val="8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Статья (предоставляется </w:t>
      </w:r>
      <w:r w:rsidR="00447F9D" w:rsidRPr="003D5010">
        <w:rPr>
          <w:sz w:val="22"/>
          <w:szCs w:val="22"/>
        </w:rPr>
        <w:t>Партнером</w:t>
      </w:r>
      <w:r w:rsidRPr="003D5010">
        <w:rPr>
          <w:sz w:val="22"/>
          <w:szCs w:val="22"/>
        </w:rPr>
        <w:t>);</w:t>
      </w:r>
    </w:p>
    <w:p w:rsidR="009B00F0" w:rsidRPr="003D5010" w:rsidRDefault="009B00F0" w:rsidP="001D2F6C">
      <w:pPr>
        <w:numPr>
          <w:ilvl w:val="0"/>
          <w:numId w:val="8"/>
        </w:numPr>
        <w:ind w:left="0" w:firstLine="0"/>
        <w:jc w:val="both"/>
        <w:rPr>
          <w:bCs/>
          <w:sz w:val="22"/>
          <w:szCs w:val="22"/>
        </w:rPr>
      </w:pPr>
      <w:r w:rsidRPr="003D5010">
        <w:rPr>
          <w:bCs/>
          <w:sz w:val="22"/>
          <w:szCs w:val="22"/>
        </w:rPr>
        <w:t xml:space="preserve">Фотографии (предоставляются </w:t>
      </w:r>
      <w:r w:rsidR="00A71C5B" w:rsidRPr="003D5010">
        <w:rPr>
          <w:bCs/>
          <w:sz w:val="22"/>
          <w:szCs w:val="22"/>
        </w:rPr>
        <w:t>Партнером</w:t>
      </w:r>
      <w:r w:rsidRPr="003D5010">
        <w:rPr>
          <w:bCs/>
          <w:sz w:val="22"/>
          <w:szCs w:val="22"/>
        </w:rPr>
        <w:t>).</w:t>
      </w:r>
    </w:p>
    <w:p w:rsidR="009B00F0" w:rsidRPr="003D5010" w:rsidRDefault="009B00F0" w:rsidP="001D2F6C">
      <w:pPr>
        <w:numPr>
          <w:ilvl w:val="2"/>
          <w:numId w:val="6"/>
        </w:numPr>
        <w:ind w:left="0" w:firstLine="0"/>
        <w:jc w:val="both"/>
        <w:rPr>
          <w:bCs/>
          <w:sz w:val="22"/>
          <w:szCs w:val="22"/>
        </w:rPr>
      </w:pPr>
      <w:r w:rsidRPr="003D5010">
        <w:rPr>
          <w:bCs/>
          <w:sz w:val="22"/>
          <w:szCs w:val="22"/>
        </w:rPr>
        <w:t xml:space="preserve">Размещать на страницах </w:t>
      </w:r>
      <w:r w:rsidR="005B225D" w:rsidRPr="003D5010">
        <w:rPr>
          <w:bCs/>
          <w:sz w:val="22"/>
          <w:szCs w:val="22"/>
        </w:rPr>
        <w:t>сайта Компании</w:t>
      </w:r>
      <w:r w:rsidRPr="003D5010">
        <w:rPr>
          <w:bCs/>
          <w:sz w:val="22"/>
          <w:szCs w:val="22"/>
        </w:rPr>
        <w:t xml:space="preserve"> новости и спецпредложения </w:t>
      </w:r>
      <w:r w:rsidR="005B225D" w:rsidRPr="003D5010">
        <w:rPr>
          <w:bCs/>
          <w:sz w:val="22"/>
          <w:szCs w:val="22"/>
        </w:rPr>
        <w:t>Партнера</w:t>
      </w:r>
      <w:r w:rsidRPr="003D5010">
        <w:rPr>
          <w:bCs/>
          <w:sz w:val="22"/>
          <w:szCs w:val="22"/>
        </w:rPr>
        <w:t xml:space="preserve">, а также анонсы о проведении совместных с </w:t>
      </w:r>
      <w:r w:rsidR="005B225D" w:rsidRPr="003D5010">
        <w:rPr>
          <w:bCs/>
          <w:sz w:val="22"/>
          <w:szCs w:val="22"/>
        </w:rPr>
        <w:t>Партнером</w:t>
      </w:r>
      <w:r w:rsidRPr="003D5010">
        <w:rPr>
          <w:bCs/>
          <w:sz w:val="22"/>
          <w:szCs w:val="22"/>
        </w:rPr>
        <w:t xml:space="preserve"> промо-акций.</w:t>
      </w:r>
    </w:p>
    <w:p w:rsidR="0092531E" w:rsidRPr="003D5010" w:rsidRDefault="009B00F0" w:rsidP="001D2F6C">
      <w:pPr>
        <w:numPr>
          <w:ilvl w:val="2"/>
          <w:numId w:val="6"/>
        </w:numPr>
        <w:ind w:left="0" w:firstLine="0"/>
        <w:jc w:val="both"/>
        <w:rPr>
          <w:bCs/>
          <w:sz w:val="22"/>
          <w:szCs w:val="22"/>
        </w:rPr>
      </w:pPr>
      <w:r w:rsidRPr="003D5010">
        <w:rPr>
          <w:bCs/>
          <w:sz w:val="22"/>
          <w:szCs w:val="22"/>
        </w:rPr>
        <w:t xml:space="preserve">Размещать в ротации баннер </w:t>
      </w:r>
      <w:r w:rsidR="005B225D" w:rsidRPr="003D5010">
        <w:rPr>
          <w:bCs/>
          <w:sz w:val="22"/>
          <w:szCs w:val="22"/>
        </w:rPr>
        <w:t>Партнера</w:t>
      </w:r>
      <w:r w:rsidRPr="003D5010">
        <w:rPr>
          <w:bCs/>
          <w:sz w:val="22"/>
          <w:szCs w:val="22"/>
        </w:rPr>
        <w:t xml:space="preserve"> на страницах </w:t>
      </w:r>
      <w:r w:rsidR="005B225D" w:rsidRPr="003D5010">
        <w:rPr>
          <w:bCs/>
          <w:sz w:val="22"/>
          <w:szCs w:val="22"/>
        </w:rPr>
        <w:t>сайта Компании</w:t>
      </w:r>
      <w:r w:rsidRPr="003D5010">
        <w:rPr>
          <w:bCs/>
          <w:sz w:val="22"/>
          <w:szCs w:val="22"/>
        </w:rPr>
        <w:t>.</w:t>
      </w:r>
    </w:p>
    <w:p w:rsidR="00490F6F" w:rsidRPr="00490F6F" w:rsidRDefault="00490F6F" w:rsidP="00490F6F">
      <w:pPr>
        <w:pStyle w:val="a8"/>
        <w:rPr>
          <w:b/>
          <w:bCs/>
          <w:sz w:val="22"/>
          <w:szCs w:val="22"/>
        </w:rPr>
      </w:pPr>
    </w:p>
    <w:p w:rsidR="00674259" w:rsidRPr="003D5010" w:rsidRDefault="00674259" w:rsidP="001D2F6C">
      <w:pPr>
        <w:pStyle w:val="a8"/>
        <w:numPr>
          <w:ilvl w:val="1"/>
          <w:numId w:val="6"/>
        </w:numPr>
        <w:ind w:left="0" w:firstLine="0"/>
        <w:rPr>
          <w:b/>
          <w:bCs/>
          <w:sz w:val="22"/>
          <w:szCs w:val="22"/>
        </w:rPr>
      </w:pPr>
      <w:r w:rsidRPr="003D5010">
        <w:rPr>
          <w:b/>
          <w:sz w:val="22"/>
          <w:szCs w:val="22"/>
        </w:rPr>
        <w:t>В целях повышения эффективности реализации Программы, Компания обязуется</w:t>
      </w:r>
      <w:r w:rsidRPr="003D5010">
        <w:rPr>
          <w:b/>
          <w:bCs/>
          <w:sz w:val="22"/>
          <w:szCs w:val="22"/>
        </w:rPr>
        <w:t xml:space="preserve">: </w:t>
      </w:r>
    </w:p>
    <w:p w:rsidR="00674259" w:rsidRPr="003D5010" w:rsidRDefault="00674259" w:rsidP="001D2F6C">
      <w:pPr>
        <w:pStyle w:val="a8"/>
        <w:numPr>
          <w:ilvl w:val="2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t xml:space="preserve">Организовать встречи на территории Компании персонала Компании и сотрудника Партнера для проведения </w:t>
      </w:r>
      <w:r w:rsidR="005B225D" w:rsidRPr="003D5010">
        <w:rPr>
          <w:sz w:val="22"/>
          <w:szCs w:val="22"/>
        </w:rPr>
        <w:t>Компанией</w:t>
      </w:r>
      <w:r w:rsidRPr="003D5010">
        <w:rPr>
          <w:sz w:val="22"/>
          <w:szCs w:val="22"/>
        </w:rPr>
        <w:t xml:space="preserve"> тренинга по обслуживанию </w:t>
      </w:r>
      <w:r w:rsidR="005B225D" w:rsidRPr="003D5010">
        <w:rPr>
          <w:sz w:val="22"/>
          <w:szCs w:val="22"/>
        </w:rPr>
        <w:t>Программы</w:t>
      </w:r>
      <w:r w:rsidRPr="003D5010">
        <w:rPr>
          <w:sz w:val="22"/>
          <w:szCs w:val="22"/>
        </w:rPr>
        <w:t>.</w:t>
      </w:r>
    </w:p>
    <w:p w:rsidR="00674259" w:rsidRPr="003D5010" w:rsidRDefault="00674259" w:rsidP="001D2F6C">
      <w:pPr>
        <w:pStyle w:val="a8"/>
        <w:numPr>
          <w:ilvl w:val="2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t xml:space="preserve">Информировать </w:t>
      </w:r>
      <w:r w:rsidR="005B225D" w:rsidRPr="003D5010">
        <w:rPr>
          <w:sz w:val="22"/>
          <w:szCs w:val="22"/>
        </w:rPr>
        <w:t>Партнера</w:t>
      </w:r>
      <w:r w:rsidRPr="003D5010">
        <w:rPr>
          <w:sz w:val="22"/>
          <w:szCs w:val="22"/>
        </w:rPr>
        <w:t xml:space="preserve"> о случаях нарушения работы </w:t>
      </w:r>
      <w:r w:rsidR="005B225D" w:rsidRPr="003D5010">
        <w:rPr>
          <w:sz w:val="22"/>
          <w:szCs w:val="22"/>
        </w:rPr>
        <w:t>Программы</w:t>
      </w:r>
      <w:r w:rsidRPr="003D5010">
        <w:rPr>
          <w:sz w:val="22"/>
          <w:szCs w:val="22"/>
        </w:rPr>
        <w:t>.</w:t>
      </w:r>
    </w:p>
    <w:p w:rsidR="00277EE0" w:rsidRPr="00277EE0" w:rsidRDefault="00674259" w:rsidP="00277EE0">
      <w:pPr>
        <w:pStyle w:val="a8"/>
        <w:numPr>
          <w:ilvl w:val="2"/>
          <w:numId w:val="6"/>
        </w:numPr>
        <w:ind w:left="0" w:firstLine="0"/>
        <w:rPr>
          <w:color w:val="000000"/>
          <w:sz w:val="22"/>
          <w:szCs w:val="22"/>
        </w:rPr>
      </w:pPr>
      <w:r w:rsidRPr="003D5010">
        <w:rPr>
          <w:color w:val="000000"/>
          <w:sz w:val="22"/>
          <w:szCs w:val="22"/>
        </w:rPr>
        <w:t xml:space="preserve">Разрешить использовать свой </w:t>
      </w:r>
      <w:r w:rsidR="005B225D" w:rsidRPr="003D5010">
        <w:rPr>
          <w:color w:val="000000"/>
          <w:sz w:val="22"/>
          <w:szCs w:val="22"/>
        </w:rPr>
        <w:t>товарный знак и фирменное наименование</w:t>
      </w:r>
      <w:r w:rsidRPr="003D5010">
        <w:rPr>
          <w:color w:val="000000"/>
          <w:sz w:val="22"/>
          <w:szCs w:val="22"/>
        </w:rPr>
        <w:t xml:space="preserve"> в рекламных программах </w:t>
      </w:r>
      <w:r w:rsidR="005B225D" w:rsidRPr="003D5010">
        <w:rPr>
          <w:color w:val="000000"/>
          <w:sz w:val="22"/>
          <w:szCs w:val="22"/>
        </w:rPr>
        <w:t>Партнера</w:t>
      </w:r>
      <w:r w:rsidRPr="003D5010">
        <w:rPr>
          <w:color w:val="000000"/>
          <w:sz w:val="22"/>
          <w:szCs w:val="22"/>
        </w:rPr>
        <w:t>.</w:t>
      </w:r>
    </w:p>
    <w:p w:rsidR="009B00F0" w:rsidRPr="003D5010" w:rsidRDefault="00AE2CF9" w:rsidP="001D2F6C">
      <w:pPr>
        <w:numPr>
          <w:ilvl w:val="1"/>
          <w:numId w:val="6"/>
        </w:numPr>
        <w:ind w:left="0" w:firstLine="0"/>
        <w:jc w:val="both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>Компания</w:t>
      </w:r>
      <w:r w:rsidR="009B00F0" w:rsidRPr="003D5010">
        <w:rPr>
          <w:b/>
          <w:sz w:val="22"/>
          <w:szCs w:val="22"/>
        </w:rPr>
        <w:t xml:space="preserve"> вправе:</w:t>
      </w:r>
    </w:p>
    <w:p w:rsidR="009B00F0" w:rsidRPr="003D5010" w:rsidRDefault="009B00F0" w:rsidP="001D2F6C">
      <w:pPr>
        <w:numPr>
          <w:ilvl w:val="2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Запрашивать и получать всю необходимую информацию о деятельности </w:t>
      </w:r>
      <w:r w:rsidR="005B225D" w:rsidRPr="003D5010">
        <w:rPr>
          <w:sz w:val="22"/>
          <w:szCs w:val="22"/>
        </w:rPr>
        <w:t>Партнера</w:t>
      </w:r>
      <w:r w:rsidRPr="003D5010">
        <w:rPr>
          <w:sz w:val="22"/>
          <w:szCs w:val="22"/>
        </w:rPr>
        <w:t xml:space="preserve"> в рамках </w:t>
      </w:r>
      <w:r w:rsidR="005B225D" w:rsidRPr="003D5010">
        <w:rPr>
          <w:sz w:val="22"/>
          <w:szCs w:val="22"/>
        </w:rPr>
        <w:t>Программы</w:t>
      </w:r>
      <w:r w:rsidRPr="003D5010">
        <w:rPr>
          <w:sz w:val="22"/>
          <w:szCs w:val="22"/>
        </w:rPr>
        <w:t>.</w:t>
      </w:r>
    </w:p>
    <w:p w:rsidR="009B00F0" w:rsidRPr="00DF3F4E" w:rsidRDefault="009B00F0" w:rsidP="001D2F6C">
      <w:pPr>
        <w:numPr>
          <w:ilvl w:val="2"/>
          <w:numId w:val="6"/>
        </w:numPr>
        <w:ind w:left="0" w:firstLine="0"/>
        <w:jc w:val="both"/>
        <w:rPr>
          <w:sz w:val="22"/>
          <w:szCs w:val="22"/>
        </w:rPr>
      </w:pPr>
      <w:r w:rsidRPr="00DF3F4E">
        <w:rPr>
          <w:sz w:val="22"/>
          <w:szCs w:val="22"/>
        </w:rPr>
        <w:t xml:space="preserve">Использовать фирменное наименование и логотип </w:t>
      </w:r>
      <w:r w:rsidR="005B225D" w:rsidRPr="00DF3F4E">
        <w:rPr>
          <w:sz w:val="22"/>
          <w:szCs w:val="22"/>
        </w:rPr>
        <w:t>Партнера</w:t>
      </w:r>
      <w:r w:rsidRPr="00DF3F4E">
        <w:rPr>
          <w:sz w:val="22"/>
          <w:szCs w:val="22"/>
        </w:rPr>
        <w:t xml:space="preserve"> при информировании партнеров и клиентов Агентства о Дисконтной программе, в том числе указывать </w:t>
      </w:r>
      <w:r w:rsidR="005B225D" w:rsidRPr="00DF3F4E">
        <w:rPr>
          <w:sz w:val="22"/>
          <w:szCs w:val="22"/>
        </w:rPr>
        <w:t>Партнера</w:t>
      </w:r>
      <w:r w:rsidRPr="00DF3F4E">
        <w:rPr>
          <w:sz w:val="22"/>
          <w:szCs w:val="22"/>
        </w:rPr>
        <w:t xml:space="preserve"> в качестве участника </w:t>
      </w:r>
      <w:r w:rsidR="005B225D" w:rsidRPr="00DF3F4E">
        <w:rPr>
          <w:sz w:val="22"/>
          <w:szCs w:val="22"/>
        </w:rPr>
        <w:t>П</w:t>
      </w:r>
      <w:r w:rsidRPr="00DF3F4E">
        <w:rPr>
          <w:sz w:val="22"/>
          <w:szCs w:val="22"/>
        </w:rPr>
        <w:t xml:space="preserve">рограммы </w:t>
      </w:r>
      <w:r w:rsidR="005B225D" w:rsidRPr="00DF3F4E">
        <w:rPr>
          <w:sz w:val="22"/>
          <w:szCs w:val="22"/>
        </w:rPr>
        <w:t>на</w:t>
      </w:r>
      <w:r w:rsidRPr="00DF3F4E">
        <w:rPr>
          <w:sz w:val="22"/>
          <w:szCs w:val="22"/>
        </w:rPr>
        <w:t xml:space="preserve"> любых сайтах и СМИ без ограничений.</w:t>
      </w:r>
    </w:p>
    <w:p w:rsidR="009B00F0" w:rsidRPr="00DF3F4E" w:rsidRDefault="009B00F0" w:rsidP="001D2F6C">
      <w:pPr>
        <w:numPr>
          <w:ilvl w:val="2"/>
          <w:numId w:val="6"/>
        </w:numPr>
        <w:ind w:left="0" w:firstLine="0"/>
        <w:jc w:val="both"/>
        <w:rPr>
          <w:sz w:val="22"/>
          <w:szCs w:val="22"/>
        </w:rPr>
      </w:pPr>
      <w:r w:rsidRPr="00DF3F4E">
        <w:rPr>
          <w:sz w:val="22"/>
          <w:szCs w:val="22"/>
        </w:rPr>
        <w:t>Заключать аналогичные договоры с другими юридическими лицами</w:t>
      </w:r>
      <w:r w:rsidR="00DF3F4E" w:rsidRPr="00DF3F4E">
        <w:rPr>
          <w:sz w:val="22"/>
          <w:szCs w:val="22"/>
        </w:rPr>
        <w:t>.</w:t>
      </w:r>
    </w:p>
    <w:p w:rsidR="00E0706A" w:rsidRPr="003D5010" w:rsidRDefault="00E0706A" w:rsidP="001D2F6C">
      <w:pPr>
        <w:pStyle w:val="af3"/>
        <w:numPr>
          <w:ilvl w:val="2"/>
          <w:numId w:val="6"/>
        </w:numPr>
        <w:ind w:left="0" w:firstLine="0"/>
        <w:contextualSpacing w:val="0"/>
        <w:rPr>
          <w:rFonts w:ascii="Times New Roman" w:hAnsi="Times New Roman"/>
          <w:sz w:val="22"/>
          <w:szCs w:val="22"/>
        </w:rPr>
      </w:pPr>
      <w:r w:rsidRPr="003D5010">
        <w:rPr>
          <w:rStyle w:val="stl31"/>
          <w:rFonts w:ascii="Times New Roman" w:hAnsi="Times New Roman"/>
          <w:color w:val="auto"/>
          <w:sz w:val="22"/>
          <w:szCs w:val="22"/>
        </w:rPr>
        <w:t xml:space="preserve">Устанавливать технологические перерывы в оказании услуг в связи с проведением ремонтных и/или профилактических работ. Общая продолжительность вышеупомянутых технологических перерывов не должна превышать 12 (Двенадцати) часов в течение одного календарного месяца. О дате и времени, когда устанавливаются указанные технологические перерывы, Компания уведомляет </w:t>
      </w:r>
      <w:r w:rsidR="003F14B6" w:rsidRPr="003D5010">
        <w:rPr>
          <w:rStyle w:val="stl31"/>
          <w:rFonts w:ascii="Times New Roman" w:hAnsi="Times New Roman"/>
          <w:color w:val="auto"/>
          <w:sz w:val="22"/>
          <w:szCs w:val="22"/>
        </w:rPr>
        <w:t>Филиал</w:t>
      </w:r>
      <w:r w:rsidRPr="003D5010">
        <w:rPr>
          <w:rStyle w:val="stl31"/>
          <w:rFonts w:ascii="Times New Roman" w:hAnsi="Times New Roman"/>
          <w:color w:val="auto"/>
          <w:sz w:val="22"/>
          <w:szCs w:val="22"/>
        </w:rPr>
        <w:t>ы Партнера не менее чем за 2 (</w:t>
      </w:r>
      <w:r w:rsidR="00B6296A" w:rsidRPr="003D5010">
        <w:rPr>
          <w:rStyle w:val="stl31"/>
          <w:rFonts w:ascii="Times New Roman" w:hAnsi="Times New Roman"/>
          <w:color w:val="auto"/>
          <w:sz w:val="22"/>
          <w:szCs w:val="22"/>
        </w:rPr>
        <w:t>Д</w:t>
      </w:r>
      <w:r w:rsidRPr="003D5010">
        <w:rPr>
          <w:rStyle w:val="stl31"/>
          <w:rFonts w:ascii="Times New Roman" w:hAnsi="Times New Roman"/>
          <w:color w:val="auto"/>
          <w:sz w:val="22"/>
          <w:szCs w:val="22"/>
        </w:rPr>
        <w:t>ва) рабочих дня.</w:t>
      </w:r>
    </w:p>
    <w:p w:rsidR="00E0706A" w:rsidRPr="003D5010" w:rsidRDefault="00E0706A" w:rsidP="001D2F6C">
      <w:pPr>
        <w:pStyle w:val="af3"/>
        <w:numPr>
          <w:ilvl w:val="2"/>
          <w:numId w:val="6"/>
        </w:numPr>
        <w:ind w:left="0" w:firstLine="0"/>
        <w:contextualSpacing w:val="0"/>
        <w:rPr>
          <w:rFonts w:ascii="Times New Roman" w:hAnsi="Times New Roman"/>
          <w:sz w:val="22"/>
          <w:szCs w:val="22"/>
        </w:rPr>
      </w:pPr>
      <w:r w:rsidRPr="003D5010">
        <w:rPr>
          <w:rFonts w:ascii="Times New Roman" w:hAnsi="Times New Roman"/>
          <w:sz w:val="22"/>
          <w:szCs w:val="22"/>
        </w:rPr>
        <w:t xml:space="preserve"> Привлекать к оказанию услуг третьих лиц без согласования с Партнером, при этом оставаясь ответственным за действия таких третьих лиц как за свои собственные.</w:t>
      </w:r>
    </w:p>
    <w:p w:rsidR="003D5010" w:rsidRDefault="003D5010" w:rsidP="001D2F6C">
      <w:pPr>
        <w:tabs>
          <w:tab w:val="left" w:pos="0"/>
        </w:tabs>
        <w:jc w:val="both"/>
        <w:rPr>
          <w:b/>
          <w:color w:val="4472C4"/>
          <w:sz w:val="22"/>
          <w:szCs w:val="22"/>
        </w:rPr>
      </w:pPr>
    </w:p>
    <w:p w:rsidR="00490F6F" w:rsidRDefault="00490F6F" w:rsidP="001D2F6C">
      <w:pPr>
        <w:tabs>
          <w:tab w:val="left" w:pos="0"/>
        </w:tabs>
        <w:jc w:val="both"/>
        <w:rPr>
          <w:b/>
          <w:color w:val="4472C4"/>
          <w:sz w:val="22"/>
          <w:szCs w:val="22"/>
        </w:rPr>
      </w:pPr>
    </w:p>
    <w:p w:rsidR="00490F6F" w:rsidRDefault="00490F6F" w:rsidP="001D2F6C">
      <w:pPr>
        <w:tabs>
          <w:tab w:val="left" w:pos="0"/>
        </w:tabs>
        <w:jc w:val="both"/>
        <w:rPr>
          <w:b/>
          <w:color w:val="4472C4"/>
          <w:sz w:val="22"/>
          <w:szCs w:val="22"/>
        </w:rPr>
      </w:pPr>
    </w:p>
    <w:p w:rsidR="00490F6F" w:rsidRPr="003D5010" w:rsidRDefault="00490F6F" w:rsidP="001D2F6C">
      <w:pPr>
        <w:tabs>
          <w:tab w:val="left" w:pos="0"/>
        </w:tabs>
        <w:jc w:val="both"/>
        <w:rPr>
          <w:b/>
          <w:color w:val="4472C4"/>
          <w:sz w:val="22"/>
          <w:szCs w:val="22"/>
        </w:rPr>
      </w:pPr>
    </w:p>
    <w:p w:rsidR="009B00F0" w:rsidRPr="003D5010" w:rsidRDefault="009B00F0" w:rsidP="007253A1">
      <w:pPr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>ОТВЕТСТВЕННОСТЬ</w:t>
      </w:r>
    </w:p>
    <w:p w:rsidR="00813F2A" w:rsidRPr="003D5010" w:rsidRDefault="00813F2A" w:rsidP="00813F2A">
      <w:pPr>
        <w:rPr>
          <w:b/>
          <w:sz w:val="22"/>
          <w:szCs w:val="22"/>
        </w:rPr>
      </w:pPr>
    </w:p>
    <w:p w:rsidR="009B00F0" w:rsidRPr="003D5010" w:rsidRDefault="005B225D" w:rsidP="001D2F6C">
      <w:pPr>
        <w:pStyle w:val="a8"/>
        <w:numPr>
          <w:ilvl w:val="1"/>
          <w:numId w:val="6"/>
        </w:numPr>
        <w:ind w:left="0" w:firstLine="0"/>
        <w:rPr>
          <w:sz w:val="22"/>
          <w:szCs w:val="22"/>
        </w:rPr>
      </w:pPr>
      <w:r w:rsidRPr="003D5010">
        <w:rPr>
          <w:sz w:val="22"/>
          <w:szCs w:val="22"/>
        </w:rPr>
        <w:t xml:space="preserve">За </w:t>
      </w:r>
      <w:r w:rsidR="00782C65" w:rsidRPr="003D5010">
        <w:rPr>
          <w:sz w:val="22"/>
          <w:szCs w:val="22"/>
        </w:rPr>
        <w:t>неисполнение</w:t>
      </w:r>
      <w:r w:rsidRPr="003D5010">
        <w:rPr>
          <w:sz w:val="22"/>
          <w:szCs w:val="22"/>
        </w:rPr>
        <w:t>/ненадлежащее исполнение условий настоящего договора Стороны несут ответственность, предусмотренную действующим законодательством РФ.</w:t>
      </w:r>
      <w:r w:rsidR="009B00F0" w:rsidRPr="003D5010">
        <w:rPr>
          <w:sz w:val="22"/>
          <w:szCs w:val="22"/>
        </w:rPr>
        <w:t xml:space="preserve"> </w:t>
      </w:r>
    </w:p>
    <w:p w:rsidR="003D5010" w:rsidRPr="003D5010" w:rsidRDefault="003D5010" w:rsidP="001D2F6C">
      <w:pPr>
        <w:pStyle w:val="a8"/>
        <w:rPr>
          <w:sz w:val="22"/>
          <w:szCs w:val="22"/>
        </w:rPr>
      </w:pPr>
    </w:p>
    <w:p w:rsidR="009B00F0" w:rsidRPr="003D5010" w:rsidRDefault="009B00F0" w:rsidP="007253A1">
      <w:pPr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>СРОК ДЕЙСТВИЯ ДОГОВОРА И РАСТОРЖЕНИЕ ДОГОВОРА</w:t>
      </w:r>
    </w:p>
    <w:p w:rsidR="00813F2A" w:rsidRPr="003D5010" w:rsidRDefault="00813F2A" w:rsidP="00813F2A">
      <w:pPr>
        <w:rPr>
          <w:b/>
          <w:sz w:val="22"/>
          <w:szCs w:val="22"/>
        </w:rPr>
      </w:pPr>
    </w:p>
    <w:p w:rsidR="009B00F0" w:rsidRPr="003D5010" w:rsidRDefault="009B00F0" w:rsidP="001D2F6C">
      <w:pPr>
        <w:numPr>
          <w:ilvl w:val="1"/>
          <w:numId w:val="6"/>
        </w:numPr>
        <w:suppressAutoHyphens w:val="0"/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Настоящий договор вступает в силу с даты его подписания сторонами и действует в </w:t>
      </w:r>
      <w:r w:rsidR="00B6296A" w:rsidRPr="003D5010">
        <w:rPr>
          <w:sz w:val="22"/>
          <w:szCs w:val="22"/>
        </w:rPr>
        <w:t xml:space="preserve">течение 12 </w:t>
      </w:r>
      <w:r w:rsidR="0014063B" w:rsidRPr="003D5010">
        <w:rPr>
          <w:sz w:val="22"/>
          <w:szCs w:val="22"/>
        </w:rPr>
        <w:t xml:space="preserve">(Двенадцати) </w:t>
      </w:r>
      <w:r w:rsidR="00B6296A" w:rsidRPr="003D5010">
        <w:rPr>
          <w:sz w:val="22"/>
          <w:szCs w:val="22"/>
        </w:rPr>
        <w:t>месяцев. Если за 1 (О</w:t>
      </w:r>
      <w:r w:rsidRPr="003D5010">
        <w:rPr>
          <w:sz w:val="22"/>
          <w:szCs w:val="22"/>
        </w:rPr>
        <w:t xml:space="preserve">дин) месяц до окончания срока действия </w:t>
      </w:r>
      <w:r w:rsidR="00B6296A" w:rsidRPr="003D5010">
        <w:rPr>
          <w:sz w:val="22"/>
          <w:szCs w:val="22"/>
        </w:rPr>
        <w:t xml:space="preserve">настоящего </w:t>
      </w:r>
      <w:r w:rsidRPr="003D5010">
        <w:rPr>
          <w:sz w:val="22"/>
          <w:szCs w:val="22"/>
        </w:rPr>
        <w:t xml:space="preserve">Договора ни одна из сторон не заявит другой стороне о прекращении </w:t>
      </w:r>
      <w:r w:rsidR="00B6296A" w:rsidRPr="003D5010">
        <w:rPr>
          <w:sz w:val="22"/>
          <w:szCs w:val="22"/>
        </w:rPr>
        <w:t xml:space="preserve">настоящего </w:t>
      </w:r>
      <w:r w:rsidRPr="003D5010">
        <w:rPr>
          <w:sz w:val="22"/>
          <w:szCs w:val="22"/>
        </w:rPr>
        <w:t xml:space="preserve">Договора в письменной форме заказным письмом с уведомлением о доставке, </w:t>
      </w:r>
      <w:r w:rsidR="00B6296A" w:rsidRPr="003D5010">
        <w:rPr>
          <w:sz w:val="22"/>
          <w:szCs w:val="22"/>
        </w:rPr>
        <w:t xml:space="preserve">настоящего </w:t>
      </w:r>
      <w:r w:rsidRPr="003D5010">
        <w:rPr>
          <w:sz w:val="22"/>
          <w:szCs w:val="22"/>
        </w:rPr>
        <w:t xml:space="preserve">Договор считается автоматически продленным на тех же условиях на такой же период. </w:t>
      </w:r>
    </w:p>
    <w:p w:rsidR="009B00F0" w:rsidRPr="003D5010" w:rsidRDefault="009B00F0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Настоящий Договор может быть расторгнут по инициативе одной из Сторон с обязательным письменным уведомлением другой Стороны за 30 </w:t>
      </w:r>
      <w:r w:rsidR="007253A1" w:rsidRPr="003D5010">
        <w:rPr>
          <w:sz w:val="22"/>
          <w:szCs w:val="22"/>
        </w:rPr>
        <w:t xml:space="preserve">(Тридцать) </w:t>
      </w:r>
      <w:r w:rsidRPr="003D5010">
        <w:rPr>
          <w:sz w:val="22"/>
          <w:szCs w:val="22"/>
        </w:rPr>
        <w:t xml:space="preserve">дней. При расторжении </w:t>
      </w:r>
      <w:r w:rsidR="00B6296A" w:rsidRPr="003D5010">
        <w:rPr>
          <w:sz w:val="22"/>
          <w:szCs w:val="22"/>
        </w:rPr>
        <w:t xml:space="preserve">настоящего </w:t>
      </w:r>
      <w:r w:rsidRPr="003D5010">
        <w:rPr>
          <w:sz w:val="22"/>
          <w:szCs w:val="22"/>
        </w:rPr>
        <w:t xml:space="preserve">Договора Стороны обязаны исполнить обязательства, возникшие на момент расторжения </w:t>
      </w:r>
      <w:r w:rsidR="00B6296A" w:rsidRPr="003D5010">
        <w:rPr>
          <w:sz w:val="22"/>
          <w:szCs w:val="22"/>
        </w:rPr>
        <w:t xml:space="preserve">настоящего </w:t>
      </w:r>
      <w:r w:rsidRPr="003D5010">
        <w:rPr>
          <w:sz w:val="22"/>
          <w:szCs w:val="22"/>
        </w:rPr>
        <w:t>Договора.</w:t>
      </w:r>
    </w:p>
    <w:p w:rsidR="00C06FBF" w:rsidRPr="003D5010" w:rsidRDefault="009B00F0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В случае досрочного расторжения настоящего Договора по инициативе одной из Сторон </w:t>
      </w:r>
      <w:r w:rsidR="00AE2CF9" w:rsidRPr="003D5010">
        <w:rPr>
          <w:sz w:val="22"/>
          <w:szCs w:val="22"/>
        </w:rPr>
        <w:t>Компания</w:t>
      </w:r>
      <w:r w:rsidRPr="003D5010">
        <w:rPr>
          <w:sz w:val="22"/>
          <w:szCs w:val="22"/>
        </w:rPr>
        <w:t xml:space="preserve"> исключает </w:t>
      </w:r>
      <w:r w:rsidRPr="003D5010">
        <w:rPr>
          <w:bCs/>
          <w:sz w:val="22"/>
          <w:szCs w:val="22"/>
        </w:rPr>
        <w:t>Страницу Компании с Сайта</w:t>
      </w:r>
      <w:r w:rsidRPr="003D5010">
        <w:rPr>
          <w:sz w:val="22"/>
          <w:szCs w:val="22"/>
        </w:rPr>
        <w:t>.</w:t>
      </w:r>
    </w:p>
    <w:p w:rsidR="00C06FBF" w:rsidRPr="003D5010" w:rsidRDefault="00C06FBF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Истечение срока действия/расторжение </w:t>
      </w:r>
      <w:r w:rsidR="00B6296A" w:rsidRPr="003D5010">
        <w:rPr>
          <w:sz w:val="22"/>
          <w:szCs w:val="22"/>
        </w:rPr>
        <w:t xml:space="preserve">настоящего </w:t>
      </w:r>
      <w:r w:rsidRPr="003D5010">
        <w:rPr>
          <w:sz w:val="22"/>
          <w:szCs w:val="22"/>
        </w:rPr>
        <w:t>Договора не освобождает Стороны от исполнения обязательств, возникших в период действия Договора, в том числе обязательств по осуществлению окончательных взаиморасчетов по Договору.</w:t>
      </w:r>
    </w:p>
    <w:p w:rsidR="009B00F0" w:rsidRPr="003D5010" w:rsidRDefault="009B00F0" w:rsidP="001D2F6C">
      <w:pPr>
        <w:jc w:val="both"/>
        <w:rPr>
          <w:sz w:val="22"/>
          <w:szCs w:val="22"/>
        </w:rPr>
      </w:pPr>
    </w:p>
    <w:p w:rsidR="009B00F0" w:rsidRPr="003D5010" w:rsidRDefault="009B00F0" w:rsidP="007253A1">
      <w:pPr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>ФОРС-МАЖОРНЫЕ ОБСТОЯТЕЛЬСТВА</w:t>
      </w:r>
    </w:p>
    <w:p w:rsidR="00813F2A" w:rsidRPr="003D5010" w:rsidRDefault="00813F2A" w:rsidP="00813F2A">
      <w:pPr>
        <w:rPr>
          <w:b/>
          <w:sz w:val="22"/>
          <w:szCs w:val="22"/>
        </w:rPr>
      </w:pPr>
    </w:p>
    <w:p w:rsidR="009B00F0" w:rsidRPr="003D5010" w:rsidRDefault="009B00F0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</w:t>
      </w:r>
      <w:r w:rsidR="00782C65" w:rsidRPr="003D5010">
        <w:rPr>
          <w:sz w:val="22"/>
          <w:szCs w:val="22"/>
        </w:rPr>
        <w:t>ру, если оно явилось следствием</w:t>
      </w:r>
      <w:r w:rsidRPr="003D5010">
        <w:rPr>
          <w:sz w:val="22"/>
          <w:szCs w:val="22"/>
        </w:rPr>
        <w:t xml:space="preserve"> непреодолимой силы (наводнений, землетрясений, забастовок, иных событий и действий, независящих от воли Сторон). Наличие форс-мажорных обстоятельств должно быть подтверждено компетентными органами документально.</w:t>
      </w:r>
    </w:p>
    <w:p w:rsidR="009B00F0" w:rsidRPr="003D5010" w:rsidRDefault="009B00F0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Сторона, объявившая о наступлении у нее форс-мажорных обстоятельств, должна письменно уведомить об этом другую Сторону не позднее 3 </w:t>
      </w:r>
      <w:r w:rsidR="0014063B" w:rsidRPr="003D5010">
        <w:rPr>
          <w:sz w:val="22"/>
          <w:szCs w:val="22"/>
        </w:rPr>
        <w:t xml:space="preserve">(трех) </w:t>
      </w:r>
      <w:r w:rsidRPr="003D5010">
        <w:rPr>
          <w:sz w:val="22"/>
          <w:szCs w:val="22"/>
        </w:rPr>
        <w:t>календарных дней с наступления этих обстоятельств.</w:t>
      </w:r>
    </w:p>
    <w:p w:rsidR="009B00F0" w:rsidRPr="003D5010" w:rsidRDefault="009B00F0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Сторона, не имеющая возможности исполнить свои обязательства, имеет право отсрочить их выполнение на период действия форс-мажорных обстоятельств, но не более чем на 6 </w:t>
      </w:r>
      <w:r w:rsidR="004C1617">
        <w:rPr>
          <w:sz w:val="22"/>
          <w:szCs w:val="22"/>
        </w:rPr>
        <w:t>(ш</w:t>
      </w:r>
      <w:r w:rsidR="0014063B" w:rsidRPr="003D5010">
        <w:rPr>
          <w:sz w:val="22"/>
          <w:szCs w:val="22"/>
        </w:rPr>
        <w:t xml:space="preserve">есть) </w:t>
      </w:r>
      <w:r w:rsidRPr="003D5010">
        <w:rPr>
          <w:sz w:val="22"/>
          <w:szCs w:val="22"/>
        </w:rPr>
        <w:t>месяцев с момента объявления форс-мажора.</w:t>
      </w:r>
    </w:p>
    <w:p w:rsidR="003D5010" w:rsidRPr="003D5010" w:rsidRDefault="003D5010" w:rsidP="001D2F6C">
      <w:pPr>
        <w:jc w:val="both"/>
        <w:rPr>
          <w:sz w:val="22"/>
          <w:szCs w:val="22"/>
        </w:rPr>
      </w:pPr>
    </w:p>
    <w:p w:rsidR="009B00F0" w:rsidRPr="003D5010" w:rsidRDefault="009B00F0" w:rsidP="007253A1">
      <w:pPr>
        <w:numPr>
          <w:ilvl w:val="0"/>
          <w:numId w:val="6"/>
        </w:numPr>
        <w:ind w:left="0" w:firstLine="0"/>
        <w:jc w:val="center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>ЗАКЛЮЧИТЕЛЬНЫЕ ПОЛОЖЕНИЯ</w:t>
      </w:r>
    </w:p>
    <w:p w:rsidR="00813F2A" w:rsidRPr="003D5010" w:rsidRDefault="00813F2A" w:rsidP="00813F2A">
      <w:pPr>
        <w:rPr>
          <w:b/>
          <w:sz w:val="22"/>
          <w:szCs w:val="22"/>
        </w:rPr>
      </w:pPr>
    </w:p>
    <w:p w:rsidR="009B00F0" w:rsidRPr="003D5010" w:rsidRDefault="009B00F0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Все споры, которые могут возникнуть из </w:t>
      </w:r>
      <w:r w:rsidR="00B6296A" w:rsidRPr="003D5010">
        <w:rPr>
          <w:sz w:val="22"/>
          <w:szCs w:val="22"/>
        </w:rPr>
        <w:t xml:space="preserve">настоящего </w:t>
      </w:r>
      <w:r w:rsidRPr="003D5010">
        <w:rPr>
          <w:sz w:val="22"/>
          <w:szCs w:val="22"/>
        </w:rPr>
        <w:t xml:space="preserve">Договора или в связи с ним, подлежат разрешению в Арбитражном суде </w:t>
      </w:r>
      <w:r w:rsidR="009E4AD9" w:rsidRPr="003D5010">
        <w:rPr>
          <w:sz w:val="22"/>
          <w:szCs w:val="22"/>
        </w:rPr>
        <w:t>г. Москвы</w:t>
      </w:r>
      <w:r w:rsidRPr="003D5010">
        <w:rPr>
          <w:sz w:val="22"/>
          <w:szCs w:val="22"/>
        </w:rPr>
        <w:t>.</w:t>
      </w:r>
    </w:p>
    <w:p w:rsidR="009B00F0" w:rsidRPr="003D5010" w:rsidRDefault="009B00F0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</w:t>
      </w:r>
      <w:r w:rsidR="00B3431B" w:rsidRPr="003D5010">
        <w:rPr>
          <w:sz w:val="22"/>
          <w:szCs w:val="22"/>
        </w:rPr>
        <w:t>.</w:t>
      </w:r>
    </w:p>
    <w:p w:rsidR="00C06FBF" w:rsidRPr="003D5010" w:rsidRDefault="00C06FBF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В течение 10 (Десяти) рабочих дней после подписания настоящего Договора Стороны предоставляют друг другу списки ответственных лиц, уполномоченных получать и передавать информацию, связанную с настоящим Договором.</w:t>
      </w:r>
    </w:p>
    <w:p w:rsidR="00C06FBF" w:rsidRPr="003D5010" w:rsidRDefault="00C06FBF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При изменении юридического или почтового адреса, банковских реквизитов, а также любых других изменениях, влияющих на выполнение условий настоящего Договора, Стороны обязуются незамедлительно уведомлять об этом друг друга в письменной форме.</w:t>
      </w:r>
    </w:p>
    <w:p w:rsidR="00C06FBF" w:rsidRPr="003D5010" w:rsidRDefault="00C06FBF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Все изменения и дополнения к настоящему Договору являются действительными, если они составлены в письменной форме и подписаны уполномоченными представителями обеих Сторон.</w:t>
      </w:r>
    </w:p>
    <w:p w:rsidR="00C06FBF" w:rsidRPr="003D5010" w:rsidRDefault="00C06FBF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Изменение или отмена отдельных положений настоящего Договора не влекут за собой изменения или отмены всех остальных положений настоящего Договора.</w:t>
      </w:r>
    </w:p>
    <w:p w:rsidR="00C06FBF" w:rsidRDefault="00C06FBF" w:rsidP="001D2F6C">
      <w:pPr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F40200" w:rsidRPr="003D5010" w:rsidRDefault="00F40200" w:rsidP="00F40200">
      <w:pPr>
        <w:jc w:val="both"/>
        <w:rPr>
          <w:sz w:val="22"/>
          <w:szCs w:val="22"/>
        </w:rPr>
      </w:pPr>
    </w:p>
    <w:p w:rsidR="003D5010" w:rsidRPr="003D5010" w:rsidRDefault="003D5010" w:rsidP="001D2F6C">
      <w:pPr>
        <w:jc w:val="both"/>
        <w:rPr>
          <w:sz w:val="22"/>
          <w:szCs w:val="22"/>
        </w:rPr>
      </w:pPr>
    </w:p>
    <w:p w:rsidR="00F40200" w:rsidRDefault="00F40200" w:rsidP="00F40200">
      <w:pPr>
        <w:pStyle w:val="13"/>
        <w:rPr>
          <w:rStyle w:val="stl31"/>
          <w:rFonts w:ascii="Times New Roman" w:hAnsi="Times New Roman"/>
          <w:b/>
          <w:color w:val="auto"/>
          <w:sz w:val="22"/>
          <w:szCs w:val="22"/>
        </w:rPr>
      </w:pPr>
    </w:p>
    <w:p w:rsidR="00F40200" w:rsidRDefault="00F40200" w:rsidP="00F40200">
      <w:pPr>
        <w:pStyle w:val="13"/>
        <w:rPr>
          <w:rStyle w:val="stl31"/>
          <w:rFonts w:ascii="Times New Roman" w:hAnsi="Times New Roman"/>
          <w:b/>
          <w:color w:val="auto"/>
          <w:sz w:val="22"/>
          <w:szCs w:val="22"/>
        </w:rPr>
      </w:pPr>
    </w:p>
    <w:p w:rsidR="00F40200" w:rsidRDefault="00F40200" w:rsidP="00F40200">
      <w:pPr>
        <w:pStyle w:val="13"/>
        <w:rPr>
          <w:rStyle w:val="stl31"/>
          <w:rFonts w:ascii="Times New Roman" w:hAnsi="Times New Roman"/>
          <w:b/>
          <w:color w:val="auto"/>
          <w:sz w:val="22"/>
          <w:szCs w:val="22"/>
        </w:rPr>
      </w:pPr>
    </w:p>
    <w:p w:rsidR="00C06FBF" w:rsidRPr="003D5010" w:rsidRDefault="00C06FBF" w:rsidP="007253A1">
      <w:pPr>
        <w:pStyle w:val="13"/>
        <w:numPr>
          <w:ilvl w:val="0"/>
          <w:numId w:val="6"/>
        </w:numPr>
        <w:ind w:left="0" w:firstLine="0"/>
        <w:jc w:val="center"/>
        <w:rPr>
          <w:rStyle w:val="stl31"/>
          <w:rFonts w:ascii="Times New Roman" w:hAnsi="Times New Roman"/>
          <w:b/>
          <w:color w:val="auto"/>
          <w:sz w:val="22"/>
          <w:szCs w:val="22"/>
        </w:rPr>
      </w:pPr>
      <w:r w:rsidRPr="003D5010">
        <w:rPr>
          <w:rStyle w:val="stl31"/>
          <w:rFonts w:ascii="Times New Roman" w:hAnsi="Times New Roman"/>
          <w:b/>
          <w:color w:val="auto"/>
          <w:sz w:val="22"/>
          <w:szCs w:val="22"/>
        </w:rPr>
        <w:t>СПИСОК ПРИЛОЖЕНИЙ К ДОГОВОРУ</w:t>
      </w:r>
    </w:p>
    <w:p w:rsidR="00813F2A" w:rsidRPr="003D5010" w:rsidRDefault="00813F2A" w:rsidP="00813F2A">
      <w:pPr>
        <w:pStyle w:val="13"/>
        <w:rPr>
          <w:rStyle w:val="stl31"/>
          <w:rFonts w:ascii="Times New Roman" w:hAnsi="Times New Roman"/>
          <w:b/>
          <w:color w:val="auto"/>
          <w:sz w:val="22"/>
          <w:szCs w:val="22"/>
        </w:rPr>
      </w:pPr>
    </w:p>
    <w:p w:rsidR="00C06FBF" w:rsidRPr="003D5010" w:rsidRDefault="00C06FBF" w:rsidP="001D2F6C">
      <w:pPr>
        <w:pStyle w:val="13"/>
        <w:numPr>
          <w:ilvl w:val="1"/>
          <w:numId w:val="6"/>
        </w:numPr>
        <w:ind w:left="0" w:firstLine="0"/>
        <w:jc w:val="both"/>
        <w:rPr>
          <w:rStyle w:val="stl31"/>
          <w:rFonts w:ascii="Times New Roman" w:hAnsi="Times New Roman"/>
          <w:color w:val="auto"/>
          <w:sz w:val="22"/>
          <w:szCs w:val="22"/>
        </w:rPr>
      </w:pPr>
      <w:r w:rsidRPr="003D5010">
        <w:rPr>
          <w:rStyle w:val="stl31"/>
          <w:rFonts w:ascii="Times New Roman" w:hAnsi="Times New Roman"/>
          <w:color w:val="auto"/>
          <w:sz w:val="22"/>
          <w:szCs w:val="22"/>
        </w:rPr>
        <w:t>Неотъемлемой частью настоящего Договора являются следующие Приложения: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6"/>
        <w:gridCol w:w="5625"/>
      </w:tblGrid>
      <w:tr w:rsidR="00C06FBF" w:rsidRPr="003D5010" w:rsidTr="00B6296A">
        <w:tc>
          <w:tcPr>
            <w:tcW w:w="0" w:type="auto"/>
            <w:shd w:val="clear" w:color="auto" w:fill="auto"/>
          </w:tcPr>
          <w:p w:rsidR="00C06FBF" w:rsidRPr="003D5010" w:rsidRDefault="00C06FBF" w:rsidP="001D2F6C">
            <w:pPr>
              <w:jc w:val="both"/>
              <w:rPr>
                <w:rFonts w:eastAsia="Calibri"/>
                <w:sz w:val="22"/>
                <w:szCs w:val="22"/>
              </w:rPr>
            </w:pPr>
            <w:r w:rsidRPr="003D5010">
              <w:rPr>
                <w:rFonts w:eastAsia="Calibri"/>
                <w:sz w:val="22"/>
                <w:szCs w:val="22"/>
              </w:rPr>
              <w:t>Приложение № 1</w:t>
            </w:r>
          </w:p>
        </w:tc>
        <w:tc>
          <w:tcPr>
            <w:tcW w:w="0" w:type="auto"/>
            <w:shd w:val="clear" w:color="auto" w:fill="auto"/>
          </w:tcPr>
          <w:p w:rsidR="00C06FBF" w:rsidRPr="003D5010" w:rsidRDefault="00C06FBF" w:rsidP="001D2F6C">
            <w:pPr>
              <w:jc w:val="both"/>
              <w:rPr>
                <w:rFonts w:eastAsia="Calibri"/>
                <w:sz w:val="22"/>
                <w:szCs w:val="22"/>
              </w:rPr>
            </w:pPr>
            <w:r w:rsidRPr="003D5010">
              <w:rPr>
                <w:rFonts w:eastAsia="Calibri"/>
                <w:sz w:val="22"/>
                <w:szCs w:val="22"/>
              </w:rPr>
              <w:t>Описание услуг и размер предоставляемых Преференций</w:t>
            </w:r>
          </w:p>
        </w:tc>
      </w:tr>
      <w:tr w:rsidR="00C06FBF" w:rsidRPr="003D5010" w:rsidTr="00B6296A">
        <w:trPr>
          <w:trHeight w:val="128"/>
        </w:trPr>
        <w:tc>
          <w:tcPr>
            <w:tcW w:w="0" w:type="auto"/>
            <w:shd w:val="clear" w:color="auto" w:fill="auto"/>
          </w:tcPr>
          <w:p w:rsidR="00C06FBF" w:rsidRPr="003D5010" w:rsidRDefault="00C06FBF" w:rsidP="001D2F6C">
            <w:pPr>
              <w:jc w:val="both"/>
              <w:rPr>
                <w:rFonts w:eastAsia="Calibri"/>
                <w:sz w:val="22"/>
                <w:szCs w:val="22"/>
              </w:rPr>
            </w:pPr>
            <w:r w:rsidRPr="003D5010">
              <w:rPr>
                <w:rFonts w:eastAsia="Calibri"/>
                <w:sz w:val="22"/>
                <w:szCs w:val="22"/>
              </w:rPr>
              <w:t>Приложение № 2</w:t>
            </w:r>
          </w:p>
        </w:tc>
        <w:tc>
          <w:tcPr>
            <w:tcW w:w="0" w:type="auto"/>
            <w:shd w:val="clear" w:color="auto" w:fill="auto"/>
          </w:tcPr>
          <w:p w:rsidR="00C06FBF" w:rsidRPr="003D5010" w:rsidRDefault="00C06FBF" w:rsidP="001D2F6C">
            <w:pPr>
              <w:jc w:val="both"/>
              <w:rPr>
                <w:rFonts w:eastAsia="Calibri"/>
                <w:sz w:val="22"/>
                <w:szCs w:val="22"/>
              </w:rPr>
            </w:pPr>
            <w:r w:rsidRPr="003D5010">
              <w:rPr>
                <w:rFonts w:eastAsia="Calibri"/>
                <w:sz w:val="22"/>
                <w:szCs w:val="22"/>
              </w:rPr>
              <w:t xml:space="preserve">Внешний вид Карты </w:t>
            </w:r>
          </w:p>
        </w:tc>
      </w:tr>
      <w:tr w:rsidR="00C06FBF" w:rsidRPr="003D5010" w:rsidTr="00B6296A">
        <w:trPr>
          <w:trHeight w:val="127"/>
        </w:trPr>
        <w:tc>
          <w:tcPr>
            <w:tcW w:w="0" w:type="auto"/>
            <w:shd w:val="clear" w:color="auto" w:fill="auto"/>
          </w:tcPr>
          <w:p w:rsidR="00C06FBF" w:rsidRPr="00D501FE" w:rsidRDefault="00210556" w:rsidP="001D2F6C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3D5010">
              <w:rPr>
                <w:rFonts w:eastAsia="Calibri"/>
                <w:sz w:val="22"/>
                <w:szCs w:val="22"/>
              </w:rPr>
              <w:t xml:space="preserve">Приложение № </w:t>
            </w:r>
            <w:r w:rsidR="00F40200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06FBF" w:rsidRPr="003D5010" w:rsidRDefault="00C06FBF" w:rsidP="001D2F6C">
            <w:pPr>
              <w:jc w:val="both"/>
              <w:rPr>
                <w:rStyle w:val="stl31"/>
                <w:rFonts w:ascii="Times New Roman" w:eastAsia="Calibri" w:hAnsi="Times New Roman"/>
                <w:snapToGrid w:val="0"/>
                <w:color w:val="auto"/>
                <w:sz w:val="22"/>
                <w:szCs w:val="22"/>
              </w:rPr>
            </w:pPr>
            <w:r w:rsidRPr="003D5010">
              <w:rPr>
                <w:rStyle w:val="stl31"/>
                <w:rFonts w:ascii="Times New Roman" w:eastAsia="Calibri" w:hAnsi="Times New Roman"/>
                <w:snapToGrid w:val="0"/>
                <w:color w:val="auto"/>
                <w:sz w:val="22"/>
                <w:szCs w:val="22"/>
              </w:rPr>
              <w:t xml:space="preserve">Правила приема Карт в </w:t>
            </w:r>
            <w:r w:rsidR="003F14B6" w:rsidRPr="003D5010">
              <w:rPr>
                <w:rStyle w:val="stl31"/>
                <w:rFonts w:ascii="Times New Roman" w:eastAsia="Calibri" w:hAnsi="Times New Roman"/>
                <w:snapToGrid w:val="0"/>
                <w:color w:val="auto"/>
                <w:sz w:val="22"/>
                <w:szCs w:val="22"/>
              </w:rPr>
              <w:t>Филиал</w:t>
            </w:r>
            <w:r w:rsidR="000975E2" w:rsidRPr="003D5010">
              <w:rPr>
                <w:rStyle w:val="stl31"/>
                <w:rFonts w:ascii="Times New Roman" w:eastAsia="Calibri" w:hAnsi="Times New Roman"/>
                <w:snapToGrid w:val="0"/>
                <w:color w:val="auto"/>
                <w:sz w:val="22"/>
                <w:szCs w:val="22"/>
              </w:rPr>
              <w:t>ах Партнера</w:t>
            </w:r>
          </w:p>
        </w:tc>
      </w:tr>
    </w:tbl>
    <w:p w:rsidR="003D5010" w:rsidRPr="003D5010" w:rsidRDefault="003D5010" w:rsidP="00813F2A">
      <w:pPr>
        <w:suppressAutoHyphens w:val="0"/>
        <w:spacing w:before="120" w:after="120"/>
        <w:ind w:left="360"/>
        <w:rPr>
          <w:rFonts w:eastAsia="Crystal"/>
          <w:b/>
          <w:snapToGrid w:val="0"/>
          <w:color w:val="000000"/>
          <w:sz w:val="22"/>
          <w:szCs w:val="22"/>
          <w:bdr w:val="none" w:sz="0" w:space="0" w:color="auto" w:frame="1"/>
        </w:rPr>
      </w:pPr>
    </w:p>
    <w:p w:rsidR="00230FE3" w:rsidRPr="003D5010" w:rsidRDefault="00230FE3" w:rsidP="00813F2A">
      <w:pPr>
        <w:numPr>
          <w:ilvl w:val="0"/>
          <w:numId w:val="6"/>
        </w:numPr>
        <w:suppressAutoHyphens w:val="0"/>
        <w:spacing w:before="120" w:after="120"/>
        <w:jc w:val="center"/>
        <w:rPr>
          <w:rFonts w:eastAsia="Crystal"/>
          <w:b/>
          <w:snapToGrid w:val="0"/>
          <w:color w:val="000000"/>
          <w:sz w:val="22"/>
          <w:szCs w:val="22"/>
          <w:bdr w:val="none" w:sz="0" w:space="0" w:color="auto" w:frame="1"/>
        </w:rPr>
      </w:pPr>
      <w:r w:rsidRPr="003D5010">
        <w:rPr>
          <w:rFonts w:eastAsia="Crystal"/>
          <w:b/>
          <w:snapToGrid w:val="0"/>
          <w:color w:val="000000"/>
          <w:sz w:val="22"/>
          <w:szCs w:val="22"/>
          <w:bdr w:val="none" w:sz="0" w:space="0" w:color="auto" w:frame="1"/>
        </w:rPr>
        <w:t>ЮРИДИЧЕСКИЕ АДРЕСА И РЕКВИЗИТЫ СТОРОН</w:t>
      </w:r>
    </w:p>
    <w:p w:rsidR="00813F2A" w:rsidRPr="003D5010" w:rsidRDefault="00813F2A" w:rsidP="00813F2A">
      <w:pPr>
        <w:suppressAutoHyphens w:val="0"/>
        <w:spacing w:before="120" w:after="120"/>
        <w:ind w:left="360"/>
        <w:rPr>
          <w:rFonts w:eastAsia="Crystal"/>
          <w:b/>
          <w:snapToGrid w:val="0"/>
          <w:color w:val="000000"/>
          <w:sz w:val="22"/>
          <w:szCs w:val="22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5136"/>
        <w:tblGridChange w:id="0">
          <w:tblGrid>
            <w:gridCol w:w="4928"/>
            <w:gridCol w:w="5136"/>
          </w:tblGrid>
        </w:tblGridChange>
      </w:tblGrid>
      <w:tr w:rsidR="00230FE3" w:rsidRPr="003D5010" w:rsidTr="00D76A02">
        <w:tc>
          <w:tcPr>
            <w:tcW w:w="4928" w:type="dxa"/>
          </w:tcPr>
          <w:p w:rsidR="00230FE3" w:rsidRPr="003D5010" w:rsidRDefault="00230FE3" w:rsidP="003F14B6">
            <w:pPr>
              <w:spacing w:before="30"/>
              <w:rPr>
                <w:rFonts w:eastAsia="Crystal"/>
                <w:b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D5010">
              <w:rPr>
                <w:rFonts w:eastAsia="Crystal"/>
                <w:b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  <w:t>КОМПАНИЯ</w:t>
            </w:r>
          </w:p>
          <w:p w:rsidR="00230FE3" w:rsidRPr="003D5010" w:rsidRDefault="00230FE3" w:rsidP="003F14B6">
            <w:pPr>
              <w:spacing w:before="30"/>
              <w:rPr>
                <w:rFonts w:eastAsia="Crystal"/>
                <w:b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D5010">
              <w:rPr>
                <w:rFonts w:eastAsia="Crystal"/>
                <w:b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  <w:t>ООО «Интернет Медиа»</w:t>
            </w:r>
          </w:p>
          <w:p w:rsidR="00230FE3" w:rsidRPr="003D5010" w:rsidRDefault="00230FE3" w:rsidP="003F14B6">
            <w:pPr>
              <w:rPr>
                <w:bCs/>
                <w:sz w:val="22"/>
                <w:szCs w:val="22"/>
              </w:rPr>
            </w:pPr>
            <w:r w:rsidRPr="003D5010">
              <w:rPr>
                <w:bCs/>
                <w:sz w:val="22"/>
                <w:szCs w:val="22"/>
              </w:rPr>
              <w:t xml:space="preserve">Юридический адрес: </w:t>
            </w:r>
            <w:r w:rsidRPr="003D5010">
              <w:rPr>
                <w:rFonts w:eastAsia="Crystal"/>
                <w:snapToGrid w:val="0"/>
                <w:sz w:val="22"/>
                <w:szCs w:val="22"/>
              </w:rPr>
              <w:t>117042, г. Москва, ул. Южнобутовская, дом № 50</w:t>
            </w:r>
          </w:p>
          <w:p w:rsidR="00230FE3" w:rsidRPr="003D5010" w:rsidRDefault="00230FE3" w:rsidP="003F14B6">
            <w:pPr>
              <w:rPr>
                <w:rFonts w:eastAsia="Crystal"/>
                <w:snapToGrid w:val="0"/>
                <w:sz w:val="22"/>
                <w:szCs w:val="22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</w:rPr>
              <w:t>Почтовый адрес: 121467, г. Москва, ул. Молодогвардейская, д. 2, корп.1</w:t>
            </w:r>
          </w:p>
          <w:p w:rsidR="00230FE3" w:rsidRPr="003D5010" w:rsidRDefault="00230FE3" w:rsidP="003F14B6">
            <w:pPr>
              <w:rPr>
                <w:rFonts w:eastAsia="Crystal"/>
                <w:snapToGrid w:val="0"/>
                <w:sz w:val="22"/>
                <w:szCs w:val="22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</w:rPr>
              <w:t>ИНН/КПП 7715273062 / 772701001</w:t>
            </w:r>
          </w:p>
          <w:p w:rsidR="00230FE3" w:rsidRPr="003D5010" w:rsidRDefault="00230FE3" w:rsidP="003F14B6">
            <w:pPr>
              <w:rPr>
                <w:rFonts w:eastAsia="Crystal"/>
                <w:snapToGrid w:val="0"/>
                <w:sz w:val="22"/>
                <w:szCs w:val="22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</w:rPr>
              <w:t>ОГРН</w:t>
            </w:r>
            <w:r w:rsidRPr="003D5010">
              <w:rPr>
                <w:sz w:val="22"/>
                <w:szCs w:val="22"/>
              </w:rPr>
              <w:t xml:space="preserve"> </w:t>
            </w:r>
            <w:r w:rsidRPr="003D5010">
              <w:rPr>
                <w:rFonts w:eastAsia="Crystal"/>
                <w:snapToGrid w:val="0"/>
                <w:sz w:val="22"/>
                <w:szCs w:val="22"/>
              </w:rPr>
              <w:t>1037700081957</w:t>
            </w:r>
          </w:p>
          <w:p w:rsidR="00230FE3" w:rsidRPr="003D5010" w:rsidRDefault="00230FE3" w:rsidP="003F14B6">
            <w:pPr>
              <w:rPr>
                <w:rFonts w:eastAsia="Crystal"/>
                <w:snapToGrid w:val="0"/>
                <w:sz w:val="22"/>
                <w:szCs w:val="22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</w:rPr>
              <w:t>ОКПО</w:t>
            </w:r>
            <w:r w:rsidRPr="003D5010">
              <w:rPr>
                <w:sz w:val="22"/>
                <w:szCs w:val="22"/>
              </w:rPr>
              <w:t xml:space="preserve"> </w:t>
            </w:r>
            <w:r w:rsidRPr="003D5010">
              <w:rPr>
                <w:rFonts w:eastAsia="Crystal"/>
                <w:snapToGrid w:val="0"/>
                <w:sz w:val="22"/>
                <w:szCs w:val="22"/>
              </w:rPr>
              <w:t>56585870</w:t>
            </w:r>
          </w:p>
          <w:p w:rsidR="00230FE3" w:rsidRPr="003D5010" w:rsidRDefault="00230FE3" w:rsidP="003F14B6">
            <w:pPr>
              <w:rPr>
                <w:rFonts w:eastAsia="Crystal"/>
                <w:snapToGrid w:val="0"/>
                <w:sz w:val="22"/>
                <w:szCs w:val="22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</w:rPr>
              <w:t xml:space="preserve">Р/с 40702810100012004871 </w:t>
            </w:r>
          </w:p>
          <w:p w:rsidR="00230FE3" w:rsidRPr="003D5010" w:rsidRDefault="00230FE3" w:rsidP="003F14B6">
            <w:pPr>
              <w:rPr>
                <w:rFonts w:eastAsia="Crystal"/>
                <w:snapToGrid w:val="0"/>
                <w:sz w:val="22"/>
                <w:szCs w:val="22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</w:rPr>
              <w:t>Банк ОАО «УРАЛСИБ»</w:t>
            </w:r>
          </w:p>
          <w:p w:rsidR="00230FE3" w:rsidRPr="003D5010" w:rsidRDefault="00230FE3" w:rsidP="003F14B6">
            <w:pPr>
              <w:rPr>
                <w:rFonts w:eastAsia="Crystal"/>
                <w:snapToGrid w:val="0"/>
                <w:sz w:val="22"/>
                <w:szCs w:val="22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</w:rPr>
              <w:t xml:space="preserve">К/с 30101810100000000787 </w:t>
            </w:r>
          </w:p>
          <w:p w:rsidR="00230FE3" w:rsidRPr="003D5010" w:rsidRDefault="00230FE3" w:rsidP="003F14B6">
            <w:pPr>
              <w:rPr>
                <w:rFonts w:eastAsia="Crystal"/>
                <w:b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</w:rPr>
              <w:t>БИК 044525787</w:t>
            </w:r>
          </w:p>
        </w:tc>
        <w:tc>
          <w:tcPr>
            <w:tcW w:w="5136" w:type="dxa"/>
          </w:tcPr>
          <w:p w:rsidR="00230FE3" w:rsidRPr="003D5010" w:rsidRDefault="00230FE3" w:rsidP="003F14B6">
            <w:pPr>
              <w:spacing w:before="30"/>
              <w:rPr>
                <w:rFonts w:eastAsia="Crystal"/>
                <w:b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D5010">
              <w:rPr>
                <w:rFonts w:eastAsia="Crystal"/>
                <w:b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  <w:t>ПАРТНЕР</w:t>
            </w:r>
          </w:p>
          <w:p w:rsidR="003F14B6" w:rsidRPr="003D5010" w:rsidRDefault="00CB21FC" w:rsidP="003F1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«______________________</w:t>
            </w:r>
            <w:r w:rsidR="00D76A02" w:rsidRPr="003D5010">
              <w:rPr>
                <w:b/>
                <w:sz w:val="22"/>
                <w:szCs w:val="22"/>
              </w:rPr>
              <w:t>»</w:t>
            </w:r>
          </w:p>
          <w:p w:rsidR="00D76A02" w:rsidRPr="003D5010" w:rsidRDefault="003F14B6" w:rsidP="00D76A02">
            <w:pPr>
              <w:rPr>
                <w:bCs/>
                <w:sz w:val="22"/>
                <w:szCs w:val="22"/>
              </w:rPr>
            </w:pPr>
            <w:r w:rsidRPr="003D5010">
              <w:rPr>
                <w:bCs/>
                <w:sz w:val="22"/>
                <w:szCs w:val="22"/>
              </w:rPr>
              <w:t xml:space="preserve">Юридический адрес: </w:t>
            </w:r>
          </w:p>
          <w:p w:rsidR="00D76A02" w:rsidRPr="003D5010" w:rsidRDefault="003F14B6" w:rsidP="00D76A02">
            <w:pPr>
              <w:rPr>
                <w:bCs/>
                <w:sz w:val="22"/>
                <w:szCs w:val="22"/>
              </w:rPr>
            </w:pPr>
            <w:r w:rsidRPr="003D5010">
              <w:rPr>
                <w:bCs/>
                <w:sz w:val="22"/>
                <w:szCs w:val="22"/>
              </w:rPr>
              <w:t xml:space="preserve">Почтовый адрес: </w:t>
            </w:r>
          </w:p>
          <w:p w:rsidR="00FE5CE5" w:rsidRPr="003D5010" w:rsidRDefault="003F14B6" w:rsidP="003F14B6">
            <w:pPr>
              <w:rPr>
                <w:bCs/>
                <w:sz w:val="22"/>
                <w:szCs w:val="22"/>
              </w:rPr>
            </w:pPr>
            <w:r w:rsidRPr="003D5010">
              <w:rPr>
                <w:bCs/>
                <w:sz w:val="22"/>
                <w:szCs w:val="22"/>
              </w:rPr>
              <w:t xml:space="preserve">ИНН/КПП: </w:t>
            </w:r>
          </w:p>
          <w:p w:rsidR="00CB21FC" w:rsidRDefault="00D76A02" w:rsidP="00D76A02">
            <w:pPr>
              <w:rPr>
                <w:bCs/>
                <w:sz w:val="22"/>
                <w:szCs w:val="22"/>
              </w:rPr>
            </w:pPr>
            <w:r w:rsidRPr="003D5010">
              <w:rPr>
                <w:bCs/>
                <w:sz w:val="22"/>
                <w:szCs w:val="22"/>
              </w:rPr>
              <w:t xml:space="preserve">ОКВЭД: </w:t>
            </w:r>
          </w:p>
          <w:p w:rsidR="00D76A02" w:rsidRPr="003D5010" w:rsidRDefault="00D76A02" w:rsidP="00D76A02">
            <w:pPr>
              <w:rPr>
                <w:bCs/>
                <w:sz w:val="22"/>
                <w:szCs w:val="22"/>
              </w:rPr>
            </w:pPr>
            <w:r w:rsidRPr="003D5010">
              <w:rPr>
                <w:bCs/>
                <w:sz w:val="22"/>
                <w:szCs w:val="22"/>
              </w:rPr>
              <w:t xml:space="preserve">ОКПО: </w:t>
            </w:r>
          </w:p>
          <w:p w:rsidR="003F14B6" w:rsidRPr="003D5010" w:rsidRDefault="003F14B6" w:rsidP="003F14B6">
            <w:pPr>
              <w:rPr>
                <w:bCs/>
                <w:sz w:val="22"/>
                <w:szCs w:val="22"/>
              </w:rPr>
            </w:pPr>
            <w:r w:rsidRPr="003D5010">
              <w:rPr>
                <w:bCs/>
                <w:sz w:val="22"/>
                <w:szCs w:val="22"/>
              </w:rPr>
              <w:t xml:space="preserve">р/с </w:t>
            </w:r>
          </w:p>
          <w:p w:rsidR="003F14B6" w:rsidRPr="003D5010" w:rsidRDefault="003F14B6" w:rsidP="003F14B6">
            <w:pPr>
              <w:rPr>
                <w:bCs/>
                <w:sz w:val="22"/>
                <w:szCs w:val="22"/>
              </w:rPr>
            </w:pPr>
            <w:r w:rsidRPr="003D5010">
              <w:rPr>
                <w:bCs/>
                <w:sz w:val="22"/>
                <w:szCs w:val="22"/>
              </w:rPr>
              <w:t xml:space="preserve">в </w:t>
            </w:r>
            <w:r w:rsidR="00FE5CE5" w:rsidRPr="003D5010">
              <w:rPr>
                <w:bCs/>
                <w:sz w:val="22"/>
                <w:szCs w:val="22"/>
              </w:rPr>
              <w:t>банке</w:t>
            </w:r>
            <w:r w:rsidR="00D76A02" w:rsidRPr="003D5010">
              <w:rPr>
                <w:bCs/>
                <w:sz w:val="22"/>
                <w:szCs w:val="22"/>
              </w:rPr>
              <w:t xml:space="preserve"> </w:t>
            </w:r>
          </w:p>
          <w:p w:rsidR="00D76A02" w:rsidRPr="003D5010" w:rsidRDefault="003F14B6" w:rsidP="00D76A02">
            <w:pPr>
              <w:rPr>
                <w:bCs/>
                <w:sz w:val="22"/>
                <w:szCs w:val="22"/>
              </w:rPr>
            </w:pPr>
            <w:r w:rsidRPr="003D5010">
              <w:rPr>
                <w:bCs/>
                <w:sz w:val="22"/>
                <w:szCs w:val="22"/>
              </w:rPr>
              <w:t xml:space="preserve">к/с </w:t>
            </w:r>
          </w:p>
          <w:p w:rsidR="00D76A02" w:rsidRPr="003D5010" w:rsidRDefault="00D76A02" w:rsidP="00D76A02">
            <w:pPr>
              <w:rPr>
                <w:bCs/>
                <w:sz w:val="22"/>
                <w:szCs w:val="22"/>
              </w:rPr>
            </w:pPr>
            <w:r w:rsidRPr="003D5010">
              <w:rPr>
                <w:bCs/>
                <w:sz w:val="22"/>
                <w:szCs w:val="22"/>
              </w:rPr>
              <w:t xml:space="preserve">БИК </w:t>
            </w:r>
          </w:p>
          <w:p w:rsidR="00230FE3" w:rsidRPr="003D5010" w:rsidRDefault="003F14B6" w:rsidP="00CB21FC">
            <w:pPr>
              <w:rPr>
                <w:rFonts w:eastAsia="Crystal"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D5010">
              <w:rPr>
                <w:bCs/>
                <w:sz w:val="22"/>
                <w:szCs w:val="22"/>
              </w:rPr>
              <w:t xml:space="preserve">Тел./факс: </w:t>
            </w:r>
          </w:p>
        </w:tc>
      </w:tr>
      <w:tr w:rsidR="00230FE3" w:rsidRPr="003D5010" w:rsidTr="00D76A02">
        <w:tblPrEx>
          <w:tblLook w:val="01E0"/>
        </w:tblPrEx>
        <w:tc>
          <w:tcPr>
            <w:tcW w:w="4928" w:type="dxa"/>
          </w:tcPr>
          <w:p w:rsidR="00230FE3" w:rsidRPr="003D5010" w:rsidRDefault="00230FE3" w:rsidP="003F14B6">
            <w:pPr>
              <w:tabs>
                <w:tab w:val="left" w:pos="7020"/>
              </w:tabs>
              <w:spacing w:before="30" w:line="264" w:lineRule="auto"/>
              <w:ind w:firstLine="360"/>
              <w:rPr>
                <w:rFonts w:eastAsia="Crystal"/>
                <w:b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D5010">
              <w:rPr>
                <w:rFonts w:eastAsia="Crystal"/>
                <w:b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  <w:t>Генеральный директор</w:t>
            </w:r>
          </w:p>
          <w:p w:rsidR="00230FE3" w:rsidRPr="003D5010" w:rsidRDefault="00230FE3" w:rsidP="003F14B6">
            <w:pPr>
              <w:tabs>
                <w:tab w:val="left" w:pos="7020"/>
              </w:tabs>
              <w:spacing w:before="30" w:line="264" w:lineRule="auto"/>
              <w:rPr>
                <w:rFonts w:eastAsia="Crystal"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230FE3" w:rsidRPr="003D5010" w:rsidRDefault="00230FE3" w:rsidP="003F14B6">
            <w:pPr>
              <w:tabs>
                <w:tab w:val="left" w:pos="7020"/>
              </w:tabs>
              <w:spacing w:before="30" w:line="264" w:lineRule="auto"/>
              <w:rPr>
                <w:rFonts w:eastAsia="Crystal"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D5010">
              <w:rPr>
                <w:rFonts w:eastAsia="Crystal"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  <w:t>_____________________ Ляхов Д.Л.</w:t>
            </w:r>
          </w:p>
          <w:p w:rsidR="00230FE3" w:rsidRPr="003D5010" w:rsidRDefault="00230FE3" w:rsidP="003F14B6">
            <w:pPr>
              <w:rPr>
                <w:rFonts w:eastAsia="Crystal"/>
                <w:sz w:val="22"/>
                <w:szCs w:val="22"/>
              </w:rPr>
            </w:pPr>
            <w:r w:rsidRPr="003D5010">
              <w:rPr>
                <w:rFonts w:eastAsia="Crystal"/>
                <w:sz w:val="22"/>
                <w:szCs w:val="22"/>
              </w:rPr>
              <w:t>М.П.</w:t>
            </w:r>
          </w:p>
        </w:tc>
        <w:tc>
          <w:tcPr>
            <w:tcW w:w="5136" w:type="dxa"/>
          </w:tcPr>
          <w:p w:rsidR="00230FE3" w:rsidRPr="003D5010" w:rsidRDefault="000975E2" w:rsidP="003F14B6">
            <w:pPr>
              <w:tabs>
                <w:tab w:val="left" w:pos="7020"/>
              </w:tabs>
              <w:spacing w:before="30" w:line="264" w:lineRule="auto"/>
              <w:rPr>
                <w:b/>
                <w:sz w:val="22"/>
                <w:szCs w:val="22"/>
                <w:lang w:val="en-US"/>
              </w:rPr>
            </w:pPr>
            <w:r w:rsidRPr="003D5010">
              <w:rPr>
                <w:b/>
                <w:sz w:val="22"/>
                <w:szCs w:val="22"/>
              </w:rPr>
              <w:t>Генеральный директор</w:t>
            </w:r>
          </w:p>
          <w:p w:rsidR="003F14B6" w:rsidRPr="003D5010" w:rsidRDefault="003F14B6" w:rsidP="003F14B6">
            <w:pPr>
              <w:tabs>
                <w:tab w:val="left" w:pos="7020"/>
              </w:tabs>
              <w:spacing w:before="30" w:line="264" w:lineRule="auto"/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</w:rPr>
            </w:pPr>
          </w:p>
          <w:p w:rsidR="00230FE3" w:rsidRPr="003D5010" w:rsidRDefault="003F14B6" w:rsidP="003F14B6">
            <w:pPr>
              <w:tabs>
                <w:tab w:val="left" w:pos="5245"/>
              </w:tabs>
              <w:spacing w:before="30" w:line="264" w:lineRule="auto"/>
              <w:rPr>
                <w:rFonts w:eastAsia="Crystal"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</w:rPr>
              <w:t xml:space="preserve">_____________________ </w:t>
            </w:r>
            <w:r w:rsidR="00CB21FC"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</w:rPr>
              <w:t>/_________________/</w:t>
            </w:r>
          </w:p>
          <w:p w:rsidR="00230FE3" w:rsidRPr="003D5010" w:rsidRDefault="00230FE3" w:rsidP="003F14B6">
            <w:pPr>
              <w:tabs>
                <w:tab w:val="left" w:pos="7020"/>
              </w:tabs>
              <w:spacing w:before="30" w:line="264" w:lineRule="auto"/>
              <w:ind w:firstLine="360"/>
              <w:rPr>
                <w:rFonts w:eastAsia="Crystal"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3D5010">
              <w:rPr>
                <w:rFonts w:eastAsia="Crystal"/>
                <w:snapToGrid w:val="0"/>
                <w:color w:val="000000"/>
                <w:sz w:val="22"/>
                <w:szCs w:val="22"/>
                <w:bdr w:val="none" w:sz="0" w:space="0" w:color="auto" w:frame="1"/>
              </w:rPr>
              <w:t>М.П.</w:t>
            </w:r>
          </w:p>
        </w:tc>
      </w:tr>
    </w:tbl>
    <w:p w:rsidR="009B00F0" w:rsidRPr="003D5010" w:rsidRDefault="009B00F0" w:rsidP="009B00F0">
      <w:pPr>
        <w:rPr>
          <w:sz w:val="22"/>
          <w:szCs w:val="22"/>
        </w:rPr>
        <w:sectPr w:rsidR="009B00F0" w:rsidRPr="003D5010" w:rsidSect="00A16700">
          <w:footerReference w:type="first" r:id="rId8"/>
          <w:footnotePr>
            <w:pos w:val="beneathText"/>
          </w:footnotePr>
          <w:pgSz w:w="11905" w:h="16837" w:code="9"/>
          <w:pgMar w:top="1134" w:right="851" w:bottom="1134" w:left="1134" w:header="720" w:footer="709" w:gutter="0"/>
          <w:cols w:space="720"/>
          <w:titlePg/>
          <w:docGrid w:linePitch="360"/>
        </w:sectPr>
      </w:pPr>
    </w:p>
    <w:p w:rsidR="007E5361" w:rsidRPr="003D5010" w:rsidRDefault="007E5361" w:rsidP="00A16700">
      <w:pPr>
        <w:jc w:val="right"/>
        <w:outlineLvl w:val="0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lastRenderedPageBreak/>
        <w:t>Приложение №1</w:t>
      </w:r>
    </w:p>
    <w:p w:rsidR="007E5361" w:rsidRPr="003D5010" w:rsidRDefault="007E5361" w:rsidP="007253A1">
      <w:pPr>
        <w:jc w:val="right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>К договору №</w:t>
      </w:r>
      <w:r w:rsidR="00CA68B1" w:rsidRPr="003D5010">
        <w:rPr>
          <w:b/>
          <w:sz w:val="22"/>
          <w:szCs w:val="22"/>
        </w:rPr>
        <w:t xml:space="preserve"> </w:t>
      </w:r>
      <w:r w:rsidR="009E4AD9" w:rsidRPr="003D5010">
        <w:rPr>
          <w:b/>
          <w:sz w:val="22"/>
          <w:szCs w:val="22"/>
        </w:rPr>
        <w:t>_</w:t>
      </w:r>
      <w:r w:rsidR="00567FF8" w:rsidRPr="003D5010">
        <w:rPr>
          <w:b/>
          <w:sz w:val="22"/>
          <w:szCs w:val="22"/>
        </w:rPr>
        <w:t>_______</w:t>
      </w:r>
      <w:r w:rsidR="009E4AD9" w:rsidRPr="003D5010">
        <w:rPr>
          <w:b/>
          <w:sz w:val="22"/>
          <w:szCs w:val="22"/>
        </w:rPr>
        <w:t>_</w:t>
      </w:r>
      <w:r w:rsidRPr="003D5010">
        <w:rPr>
          <w:b/>
          <w:sz w:val="22"/>
          <w:szCs w:val="22"/>
        </w:rPr>
        <w:t xml:space="preserve"> от   </w:t>
      </w:r>
      <w:r w:rsidR="00444ED3" w:rsidRPr="003D5010">
        <w:rPr>
          <w:b/>
          <w:sz w:val="22"/>
          <w:szCs w:val="22"/>
        </w:rPr>
        <w:t>«</w:t>
      </w:r>
      <w:r w:rsidR="009E4AD9" w:rsidRPr="003D5010">
        <w:rPr>
          <w:b/>
          <w:sz w:val="22"/>
          <w:szCs w:val="22"/>
        </w:rPr>
        <w:t>_</w:t>
      </w:r>
      <w:r w:rsidR="00567FF8" w:rsidRPr="003D5010">
        <w:rPr>
          <w:b/>
          <w:sz w:val="22"/>
          <w:szCs w:val="22"/>
        </w:rPr>
        <w:t>_</w:t>
      </w:r>
      <w:r w:rsidR="009E4AD9" w:rsidRPr="003D5010">
        <w:rPr>
          <w:b/>
          <w:sz w:val="22"/>
          <w:szCs w:val="22"/>
        </w:rPr>
        <w:t>_</w:t>
      </w:r>
      <w:r w:rsidR="00444ED3" w:rsidRPr="003D5010">
        <w:rPr>
          <w:b/>
          <w:sz w:val="22"/>
          <w:szCs w:val="22"/>
        </w:rPr>
        <w:t xml:space="preserve">» </w:t>
      </w:r>
      <w:r w:rsidR="009E4AD9" w:rsidRPr="003D5010">
        <w:rPr>
          <w:b/>
          <w:sz w:val="22"/>
          <w:szCs w:val="22"/>
        </w:rPr>
        <w:t>__</w:t>
      </w:r>
      <w:r w:rsidR="00567FF8" w:rsidRPr="003D5010">
        <w:rPr>
          <w:b/>
          <w:sz w:val="22"/>
          <w:szCs w:val="22"/>
        </w:rPr>
        <w:t>____</w:t>
      </w:r>
      <w:r w:rsidR="009E4AD9" w:rsidRPr="003D5010">
        <w:rPr>
          <w:b/>
          <w:sz w:val="22"/>
          <w:szCs w:val="22"/>
        </w:rPr>
        <w:t>__</w:t>
      </w:r>
      <w:r w:rsidR="00444ED3" w:rsidRPr="003D5010">
        <w:rPr>
          <w:b/>
          <w:sz w:val="22"/>
          <w:szCs w:val="22"/>
        </w:rPr>
        <w:t>201</w:t>
      </w:r>
      <w:r w:rsidR="00490F6F">
        <w:rPr>
          <w:b/>
          <w:sz w:val="22"/>
          <w:szCs w:val="22"/>
        </w:rPr>
        <w:t xml:space="preserve"> </w:t>
      </w:r>
      <w:r w:rsidRPr="003D5010">
        <w:rPr>
          <w:b/>
          <w:sz w:val="22"/>
          <w:szCs w:val="22"/>
        </w:rPr>
        <w:t>г.</w:t>
      </w:r>
    </w:p>
    <w:p w:rsidR="007253A1" w:rsidRPr="003D5010" w:rsidRDefault="007253A1" w:rsidP="007253A1">
      <w:pPr>
        <w:jc w:val="right"/>
        <w:rPr>
          <w:b/>
          <w:sz w:val="22"/>
          <w:szCs w:val="22"/>
        </w:rPr>
      </w:pPr>
    </w:p>
    <w:p w:rsidR="007E5361" w:rsidRPr="003D5010" w:rsidRDefault="007E5361" w:rsidP="00FA0CF9">
      <w:pPr>
        <w:pStyle w:val="1"/>
        <w:keepNext w:val="0"/>
        <w:widowControl w:val="0"/>
        <w:tabs>
          <w:tab w:val="clear" w:pos="3024"/>
        </w:tabs>
        <w:suppressAutoHyphens w:val="0"/>
        <w:jc w:val="left"/>
        <w:rPr>
          <w:sz w:val="22"/>
          <w:szCs w:val="22"/>
        </w:rPr>
      </w:pPr>
    </w:p>
    <w:p w:rsidR="004A4D7B" w:rsidRPr="003D5010" w:rsidRDefault="004A4D7B" w:rsidP="00A16700">
      <w:pPr>
        <w:pStyle w:val="2"/>
        <w:keepNext w:val="0"/>
        <w:widowControl w:val="0"/>
        <w:tabs>
          <w:tab w:val="clear" w:pos="4032"/>
        </w:tabs>
        <w:suppressAutoHyphens w:val="0"/>
        <w:jc w:val="center"/>
        <w:rPr>
          <w:iCs/>
          <w:sz w:val="22"/>
          <w:szCs w:val="22"/>
        </w:rPr>
      </w:pPr>
      <w:r w:rsidRPr="003D5010">
        <w:rPr>
          <w:iCs/>
          <w:sz w:val="22"/>
          <w:szCs w:val="22"/>
        </w:rPr>
        <w:t xml:space="preserve">Описание </w:t>
      </w:r>
      <w:r>
        <w:rPr>
          <w:iCs/>
          <w:sz w:val="22"/>
          <w:szCs w:val="22"/>
        </w:rPr>
        <w:t>товаров (</w:t>
      </w:r>
      <w:r w:rsidRPr="003D5010">
        <w:rPr>
          <w:iCs/>
          <w:sz w:val="22"/>
          <w:szCs w:val="22"/>
        </w:rPr>
        <w:t>услуг</w:t>
      </w:r>
      <w:r>
        <w:rPr>
          <w:iCs/>
          <w:sz w:val="22"/>
          <w:szCs w:val="22"/>
        </w:rPr>
        <w:t>)</w:t>
      </w:r>
      <w:r w:rsidRPr="003D5010">
        <w:rPr>
          <w:iCs/>
          <w:sz w:val="22"/>
          <w:szCs w:val="22"/>
        </w:rPr>
        <w:t xml:space="preserve"> и размер предоставляемых Преференций</w:t>
      </w:r>
    </w:p>
    <w:p w:rsidR="004A4D7B" w:rsidRPr="003D5010" w:rsidRDefault="004A4D7B" w:rsidP="004A4D7B">
      <w:pPr>
        <w:jc w:val="center"/>
        <w:rPr>
          <w:sz w:val="22"/>
          <w:szCs w:val="22"/>
        </w:rPr>
      </w:pPr>
    </w:p>
    <w:tbl>
      <w:tblPr>
        <w:tblW w:w="0" w:type="auto"/>
        <w:tblInd w:w="-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6265"/>
        <w:gridCol w:w="3355"/>
      </w:tblGrid>
      <w:tr w:rsidR="004A4D7B" w:rsidRPr="003D5010" w:rsidTr="00767558">
        <w:trPr>
          <w:trHeight w:val="255"/>
        </w:trPr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A4D7B" w:rsidRPr="003D5010" w:rsidRDefault="004A4D7B" w:rsidP="0076755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D5010">
              <w:rPr>
                <w:b/>
                <w:bCs/>
                <w:sz w:val="22"/>
                <w:szCs w:val="22"/>
              </w:rPr>
              <w:t>Наименование</w:t>
            </w:r>
            <w:r>
              <w:rPr>
                <w:b/>
                <w:bCs/>
                <w:sz w:val="22"/>
                <w:szCs w:val="22"/>
              </w:rPr>
              <w:t xml:space="preserve"> категории</w:t>
            </w:r>
            <w:r w:rsidRPr="003D501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товаров (услуг)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4A4D7B" w:rsidRPr="003D5010" w:rsidRDefault="004A4D7B" w:rsidP="00767558">
            <w:pPr>
              <w:pStyle w:val="3"/>
              <w:tabs>
                <w:tab w:val="clear" w:pos="5040"/>
              </w:tabs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010">
              <w:rPr>
                <w:rFonts w:ascii="Times New Roman" w:hAnsi="Times New Roman" w:cs="Times New Roman"/>
                <w:sz w:val="22"/>
                <w:szCs w:val="22"/>
              </w:rPr>
              <w:t>Размер скидки</w:t>
            </w:r>
          </w:p>
        </w:tc>
      </w:tr>
      <w:tr w:rsidR="004A4D7B" w:rsidRPr="003D5010" w:rsidTr="00767558">
        <w:trPr>
          <w:trHeight w:val="255"/>
        </w:trPr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4D7B" w:rsidRPr="003D5010" w:rsidRDefault="004A4D7B" w:rsidP="007675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4A4D7B" w:rsidRPr="003D5010" w:rsidRDefault="004A4D7B" w:rsidP="00767558">
            <w:pPr>
              <w:snapToGrid w:val="0"/>
              <w:rPr>
                <w:sz w:val="22"/>
                <w:szCs w:val="22"/>
              </w:rPr>
            </w:pPr>
          </w:p>
        </w:tc>
      </w:tr>
      <w:tr w:rsidR="004A4D7B" w:rsidRPr="003D5010" w:rsidTr="00767558">
        <w:trPr>
          <w:trHeight w:val="255"/>
        </w:trPr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4D7B" w:rsidRPr="003D5010" w:rsidRDefault="004A4D7B" w:rsidP="007675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4A4D7B" w:rsidRPr="003D5010" w:rsidRDefault="004A4D7B" w:rsidP="00767558">
            <w:pPr>
              <w:snapToGrid w:val="0"/>
              <w:rPr>
                <w:sz w:val="22"/>
                <w:szCs w:val="22"/>
              </w:rPr>
            </w:pPr>
          </w:p>
        </w:tc>
      </w:tr>
      <w:tr w:rsidR="004A4D7B" w:rsidRPr="003D5010" w:rsidTr="00767558">
        <w:trPr>
          <w:trHeight w:val="255"/>
        </w:trPr>
        <w:tc>
          <w:tcPr>
            <w:tcW w:w="626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A4D7B" w:rsidRPr="003D5010" w:rsidRDefault="004A4D7B" w:rsidP="0076755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4A4D7B" w:rsidRPr="003D5010" w:rsidRDefault="004A4D7B" w:rsidP="00767558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7E5361" w:rsidRPr="003D5010" w:rsidRDefault="007E5361" w:rsidP="007253A1">
      <w:pPr>
        <w:jc w:val="center"/>
        <w:rPr>
          <w:sz w:val="22"/>
          <w:szCs w:val="22"/>
        </w:rPr>
      </w:pPr>
    </w:p>
    <w:p w:rsidR="007E5361" w:rsidRPr="003D5010" w:rsidRDefault="007E5361" w:rsidP="007253A1">
      <w:pPr>
        <w:jc w:val="center"/>
        <w:rPr>
          <w:sz w:val="22"/>
          <w:szCs w:val="22"/>
        </w:rPr>
      </w:pPr>
    </w:p>
    <w:p w:rsidR="007E5361" w:rsidRPr="003D5010" w:rsidRDefault="007E5361" w:rsidP="007253A1">
      <w:pPr>
        <w:jc w:val="center"/>
        <w:rPr>
          <w:sz w:val="22"/>
          <w:szCs w:val="22"/>
        </w:rPr>
      </w:pPr>
    </w:p>
    <w:p w:rsidR="007E5361" w:rsidRPr="003D5010" w:rsidRDefault="007E5361" w:rsidP="007253A1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E5361" w:rsidRPr="003D5010" w:rsidTr="001457D5">
        <w:tc>
          <w:tcPr>
            <w:tcW w:w="4785" w:type="dxa"/>
          </w:tcPr>
          <w:p w:rsidR="007E5361" w:rsidRPr="003D5010" w:rsidRDefault="00176292" w:rsidP="007253A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D5010">
              <w:rPr>
                <w:b/>
                <w:sz w:val="22"/>
                <w:szCs w:val="22"/>
              </w:rPr>
              <w:t>Компания</w:t>
            </w:r>
            <w:r w:rsidR="007E5361" w:rsidRPr="003D5010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4786" w:type="dxa"/>
          </w:tcPr>
          <w:p w:rsidR="007E5361" w:rsidRPr="003D5010" w:rsidRDefault="00176292" w:rsidP="007253A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D5010">
              <w:rPr>
                <w:b/>
                <w:sz w:val="22"/>
                <w:szCs w:val="22"/>
              </w:rPr>
              <w:t>Партнер</w:t>
            </w:r>
            <w:r w:rsidR="007E5361" w:rsidRPr="003D5010">
              <w:rPr>
                <w:b/>
                <w:sz w:val="22"/>
                <w:szCs w:val="22"/>
              </w:rPr>
              <w:t>:</w:t>
            </w:r>
          </w:p>
        </w:tc>
      </w:tr>
      <w:tr w:rsidR="007E5361" w:rsidRPr="003D5010" w:rsidTr="001457D5">
        <w:tc>
          <w:tcPr>
            <w:tcW w:w="4785" w:type="dxa"/>
          </w:tcPr>
          <w:p w:rsidR="007E5361" w:rsidRPr="003D5010" w:rsidRDefault="00567FF8" w:rsidP="007253A1">
            <w:pPr>
              <w:snapToGrid w:val="0"/>
              <w:jc w:val="both"/>
              <w:rPr>
                <w:sz w:val="22"/>
                <w:szCs w:val="22"/>
              </w:rPr>
            </w:pPr>
            <w:r w:rsidRPr="003D5010">
              <w:rPr>
                <w:sz w:val="22"/>
                <w:szCs w:val="22"/>
              </w:rPr>
              <w:t>ООО «Интернет Медиа»</w:t>
            </w:r>
          </w:p>
          <w:p w:rsidR="007E5361" w:rsidRPr="003D5010" w:rsidRDefault="007E5361" w:rsidP="007253A1">
            <w:pPr>
              <w:jc w:val="both"/>
              <w:rPr>
                <w:sz w:val="22"/>
                <w:szCs w:val="22"/>
              </w:rPr>
            </w:pPr>
            <w:r w:rsidRPr="003D5010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4786" w:type="dxa"/>
          </w:tcPr>
          <w:p w:rsidR="00FE5CE5" w:rsidRPr="003D5010" w:rsidRDefault="007870B5" w:rsidP="007253A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CB21FC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»</w:t>
            </w:r>
          </w:p>
          <w:p w:rsidR="007E5361" w:rsidRPr="003D5010" w:rsidRDefault="007E5361" w:rsidP="007253A1">
            <w:pPr>
              <w:jc w:val="both"/>
              <w:rPr>
                <w:sz w:val="22"/>
                <w:szCs w:val="22"/>
              </w:rPr>
            </w:pPr>
            <w:r w:rsidRPr="003D5010">
              <w:rPr>
                <w:sz w:val="22"/>
                <w:szCs w:val="22"/>
              </w:rPr>
              <w:t xml:space="preserve">Генеральный директор </w:t>
            </w:r>
          </w:p>
        </w:tc>
      </w:tr>
      <w:tr w:rsidR="007E5361" w:rsidRPr="003D5010" w:rsidTr="001457D5">
        <w:tc>
          <w:tcPr>
            <w:tcW w:w="4785" w:type="dxa"/>
          </w:tcPr>
          <w:p w:rsidR="007E5361" w:rsidRPr="003D5010" w:rsidRDefault="007E5361" w:rsidP="007253A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176292" w:rsidRPr="003D5010" w:rsidRDefault="00176292" w:rsidP="007253A1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69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ind w:firstLine="284"/>
              <w:rPr>
                <w:rFonts w:eastAsia="ヒラギノ角ゴ Pro W3"/>
                <w:sz w:val="22"/>
                <w:szCs w:val="22"/>
              </w:rPr>
            </w:pPr>
            <w:r w:rsidRPr="003D5010">
              <w:rPr>
                <w:rFonts w:eastAsia="ヒラギノ角ゴ Pro W3"/>
                <w:sz w:val="22"/>
                <w:szCs w:val="22"/>
              </w:rPr>
              <w:t>______</w:t>
            </w:r>
            <w:r w:rsidR="00782C65" w:rsidRPr="003D5010">
              <w:rPr>
                <w:rFonts w:eastAsia="ヒラギノ角ゴ Pro W3"/>
                <w:sz w:val="22"/>
                <w:szCs w:val="22"/>
              </w:rPr>
              <w:t>_</w:t>
            </w:r>
            <w:r w:rsidRPr="003D5010">
              <w:rPr>
                <w:rFonts w:eastAsia="ヒラギノ角ゴ Pro W3"/>
                <w:sz w:val="22"/>
                <w:szCs w:val="22"/>
              </w:rPr>
              <w:t>___________</w:t>
            </w:r>
            <w:r w:rsidRPr="003D5010">
              <w:rPr>
                <w:sz w:val="22"/>
                <w:szCs w:val="22"/>
              </w:rPr>
              <w:t xml:space="preserve"> </w:t>
            </w:r>
            <w:r w:rsidRPr="003D5010"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</w:rPr>
              <w:t>Ляхов Д.Л.</w:t>
            </w:r>
          </w:p>
          <w:p w:rsidR="007E5361" w:rsidRPr="003D5010" w:rsidRDefault="007E5361" w:rsidP="007253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E5361" w:rsidRPr="003D5010" w:rsidRDefault="007E5361" w:rsidP="007253A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E5361" w:rsidRPr="003D5010" w:rsidRDefault="007E5361" w:rsidP="00CB21FC">
            <w:pPr>
              <w:jc w:val="both"/>
              <w:rPr>
                <w:sz w:val="22"/>
                <w:szCs w:val="22"/>
              </w:rPr>
            </w:pPr>
            <w:r w:rsidRPr="003D5010">
              <w:rPr>
                <w:sz w:val="22"/>
                <w:szCs w:val="22"/>
              </w:rPr>
              <w:t xml:space="preserve">_______________ </w:t>
            </w:r>
            <w:r w:rsidR="00CB21FC">
              <w:rPr>
                <w:sz w:val="22"/>
                <w:szCs w:val="22"/>
              </w:rPr>
              <w:t>/_________________/</w:t>
            </w:r>
          </w:p>
        </w:tc>
      </w:tr>
      <w:tr w:rsidR="007E5361" w:rsidRPr="003D5010" w:rsidTr="001457D5">
        <w:tc>
          <w:tcPr>
            <w:tcW w:w="4785" w:type="dxa"/>
          </w:tcPr>
          <w:p w:rsidR="007E5361" w:rsidRPr="003D5010" w:rsidRDefault="007E5361" w:rsidP="007253A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E5361" w:rsidRPr="003D5010" w:rsidRDefault="007E5361" w:rsidP="007253A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7E5361" w:rsidRPr="003D5010" w:rsidTr="001457D5">
        <w:tc>
          <w:tcPr>
            <w:tcW w:w="4785" w:type="dxa"/>
          </w:tcPr>
          <w:p w:rsidR="007E5361" w:rsidRPr="003D5010" w:rsidRDefault="007E5361" w:rsidP="007253A1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E5361" w:rsidRPr="003D5010" w:rsidRDefault="007E5361" w:rsidP="007253A1">
            <w:pPr>
              <w:jc w:val="both"/>
              <w:rPr>
                <w:sz w:val="22"/>
                <w:szCs w:val="22"/>
              </w:rPr>
            </w:pPr>
            <w:r w:rsidRPr="003D5010">
              <w:rPr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7E5361" w:rsidRPr="003D5010" w:rsidRDefault="007E5361" w:rsidP="007253A1">
            <w:pPr>
              <w:jc w:val="both"/>
              <w:rPr>
                <w:sz w:val="22"/>
                <w:szCs w:val="22"/>
              </w:rPr>
            </w:pPr>
          </w:p>
          <w:p w:rsidR="007E5361" w:rsidRPr="003D5010" w:rsidRDefault="007E5361" w:rsidP="007253A1">
            <w:pPr>
              <w:jc w:val="both"/>
              <w:rPr>
                <w:sz w:val="22"/>
                <w:szCs w:val="22"/>
              </w:rPr>
            </w:pPr>
            <w:r w:rsidRPr="003D5010">
              <w:rPr>
                <w:sz w:val="22"/>
                <w:szCs w:val="22"/>
              </w:rPr>
              <w:t>М.П.</w:t>
            </w:r>
          </w:p>
        </w:tc>
      </w:tr>
    </w:tbl>
    <w:p w:rsidR="007E5361" w:rsidRPr="003D5010" w:rsidRDefault="007E5361" w:rsidP="007253A1">
      <w:pPr>
        <w:rPr>
          <w:sz w:val="22"/>
          <w:szCs w:val="22"/>
        </w:rPr>
      </w:pPr>
    </w:p>
    <w:p w:rsidR="007E5361" w:rsidRPr="003D5010" w:rsidRDefault="007E5361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230FE3" w:rsidRPr="003D5010" w:rsidRDefault="00230FE3" w:rsidP="007E5361">
      <w:pPr>
        <w:rPr>
          <w:sz w:val="22"/>
          <w:szCs w:val="22"/>
        </w:rPr>
      </w:pPr>
    </w:p>
    <w:p w:rsidR="007979BB" w:rsidRPr="003D5010" w:rsidRDefault="007979BB" w:rsidP="00230FE3">
      <w:pPr>
        <w:jc w:val="right"/>
        <w:rPr>
          <w:rFonts w:eastAsia="Crystal"/>
          <w:b/>
          <w:snapToGrid w:val="0"/>
          <w:sz w:val="22"/>
          <w:szCs w:val="22"/>
        </w:rPr>
      </w:pPr>
    </w:p>
    <w:p w:rsidR="007979BB" w:rsidRPr="003D5010" w:rsidRDefault="007979BB" w:rsidP="00230FE3">
      <w:pPr>
        <w:jc w:val="right"/>
        <w:rPr>
          <w:rFonts w:eastAsia="Crystal"/>
          <w:b/>
          <w:snapToGrid w:val="0"/>
          <w:sz w:val="22"/>
          <w:szCs w:val="22"/>
        </w:rPr>
      </w:pPr>
    </w:p>
    <w:p w:rsidR="007979BB" w:rsidRPr="003D5010" w:rsidRDefault="007979BB" w:rsidP="00230FE3">
      <w:pPr>
        <w:jc w:val="right"/>
        <w:rPr>
          <w:rFonts w:eastAsia="Crystal"/>
          <w:b/>
          <w:snapToGrid w:val="0"/>
          <w:sz w:val="22"/>
          <w:szCs w:val="22"/>
        </w:rPr>
      </w:pPr>
    </w:p>
    <w:p w:rsidR="007979BB" w:rsidRPr="003D5010" w:rsidRDefault="007979BB" w:rsidP="00230FE3">
      <w:pPr>
        <w:jc w:val="right"/>
        <w:rPr>
          <w:rFonts w:eastAsia="Crystal"/>
          <w:b/>
          <w:snapToGrid w:val="0"/>
          <w:sz w:val="22"/>
          <w:szCs w:val="22"/>
        </w:rPr>
      </w:pPr>
    </w:p>
    <w:p w:rsidR="007979BB" w:rsidRPr="003D5010" w:rsidRDefault="007979BB" w:rsidP="00230FE3">
      <w:pPr>
        <w:jc w:val="right"/>
        <w:rPr>
          <w:rFonts w:eastAsia="Crystal"/>
          <w:b/>
          <w:snapToGrid w:val="0"/>
          <w:sz w:val="22"/>
          <w:szCs w:val="22"/>
        </w:rPr>
      </w:pPr>
    </w:p>
    <w:p w:rsidR="007979BB" w:rsidRPr="003D5010" w:rsidRDefault="007979BB" w:rsidP="00230FE3">
      <w:pPr>
        <w:jc w:val="right"/>
        <w:rPr>
          <w:rFonts w:eastAsia="Crystal"/>
          <w:b/>
          <w:snapToGrid w:val="0"/>
          <w:sz w:val="22"/>
          <w:szCs w:val="22"/>
        </w:rPr>
      </w:pPr>
    </w:p>
    <w:p w:rsidR="003D5010" w:rsidRDefault="003D5010" w:rsidP="007253A1">
      <w:pPr>
        <w:jc w:val="right"/>
        <w:rPr>
          <w:rFonts w:eastAsia="Crystal"/>
          <w:b/>
          <w:snapToGrid w:val="0"/>
          <w:sz w:val="22"/>
          <w:szCs w:val="22"/>
        </w:rPr>
      </w:pPr>
    </w:p>
    <w:p w:rsidR="003D5010" w:rsidRDefault="003D5010" w:rsidP="007253A1">
      <w:pPr>
        <w:jc w:val="right"/>
        <w:rPr>
          <w:rFonts w:eastAsia="Crystal"/>
          <w:b/>
          <w:snapToGrid w:val="0"/>
          <w:sz w:val="22"/>
          <w:szCs w:val="22"/>
        </w:rPr>
      </w:pPr>
    </w:p>
    <w:p w:rsidR="003D5010" w:rsidRDefault="003D5010" w:rsidP="007253A1">
      <w:pPr>
        <w:jc w:val="right"/>
        <w:rPr>
          <w:rFonts w:eastAsia="Crystal"/>
          <w:b/>
          <w:snapToGrid w:val="0"/>
          <w:sz w:val="22"/>
          <w:szCs w:val="22"/>
        </w:rPr>
      </w:pPr>
    </w:p>
    <w:p w:rsidR="00593C5E" w:rsidRDefault="00D501FE" w:rsidP="00A16700">
      <w:pPr>
        <w:jc w:val="right"/>
        <w:outlineLvl w:val="0"/>
        <w:rPr>
          <w:rFonts w:eastAsia="Crystal"/>
          <w:b/>
          <w:sz w:val="22"/>
          <w:szCs w:val="22"/>
        </w:rPr>
      </w:pPr>
      <w:r>
        <w:rPr>
          <w:rFonts w:eastAsia="Crystal"/>
          <w:b/>
          <w:sz w:val="22"/>
          <w:szCs w:val="22"/>
        </w:rPr>
        <w:lastRenderedPageBreak/>
        <w:t>Приложение № 2</w:t>
      </w:r>
    </w:p>
    <w:p w:rsidR="00593C5E" w:rsidRDefault="00593C5E" w:rsidP="00593C5E">
      <w:pPr>
        <w:autoSpaceDE w:val="0"/>
        <w:jc w:val="right"/>
        <w:rPr>
          <w:sz w:val="22"/>
          <w:szCs w:val="22"/>
        </w:rPr>
      </w:pPr>
      <w:r>
        <w:rPr>
          <w:rFonts w:eastAsia="Crystal"/>
          <w:b/>
          <w:sz w:val="22"/>
          <w:szCs w:val="22"/>
        </w:rPr>
        <w:t>к Договору №               от   "    "                   201    г.</w:t>
      </w:r>
    </w:p>
    <w:p w:rsidR="00593C5E" w:rsidRDefault="00593C5E" w:rsidP="00593C5E">
      <w:pPr>
        <w:rPr>
          <w:sz w:val="22"/>
          <w:szCs w:val="22"/>
        </w:rPr>
      </w:pPr>
    </w:p>
    <w:p w:rsidR="00593C5E" w:rsidRDefault="00593C5E" w:rsidP="00593C5E">
      <w:pPr>
        <w:pStyle w:val="2"/>
        <w:tabs>
          <w:tab w:val="clear" w:pos="4032"/>
        </w:tabs>
        <w:jc w:val="center"/>
        <w:rPr>
          <w:iCs/>
          <w:sz w:val="22"/>
          <w:szCs w:val="22"/>
        </w:rPr>
      </w:pPr>
    </w:p>
    <w:p w:rsidR="00593C5E" w:rsidRDefault="00593C5E" w:rsidP="00A16700">
      <w:pPr>
        <w:pStyle w:val="2"/>
        <w:tabs>
          <w:tab w:val="clear" w:pos="4032"/>
        </w:tabs>
        <w:jc w:val="center"/>
        <w:rPr>
          <w:rFonts w:eastAsia="Crystal"/>
          <w:sz w:val="22"/>
          <w:szCs w:val="22"/>
        </w:rPr>
      </w:pPr>
      <w:r>
        <w:rPr>
          <w:iCs/>
          <w:sz w:val="22"/>
          <w:szCs w:val="22"/>
        </w:rPr>
        <w:t>Внешний вид Карты</w:t>
      </w:r>
    </w:p>
    <w:p w:rsidR="00593C5E" w:rsidRDefault="00593C5E" w:rsidP="00593C5E">
      <w:pPr>
        <w:rPr>
          <w:rFonts w:eastAsia="Crystal"/>
          <w:sz w:val="22"/>
          <w:szCs w:val="22"/>
        </w:rPr>
      </w:pPr>
    </w:p>
    <w:p w:rsidR="00593C5E" w:rsidRDefault="00593C5E" w:rsidP="00A16700">
      <w:pPr>
        <w:outlineLvl w:val="0"/>
        <w:rPr>
          <w:rFonts w:eastAsia="Crystal"/>
          <w:sz w:val="22"/>
          <w:szCs w:val="22"/>
        </w:rPr>
      </w:pPr>
      <w:r>
        <w:rPr>
          <w:rFonts w:eastAsia="Crystal"/>
          <w:sz w:val="22"/>
          <w:szCs w:val="22"/>
        </w:rPr>
        <w:t>Визуализация Карты,  которая подлежит обслуживанию в Филиалах Партнера</w:t>
      </w:r>
    </w:p>
    <w:p w:rsidR="00593C5E" w:rsidRDefault="00593C5E" w:rsidP="00593C5E">
      <w:pPr>
        <w:rPr>
          <w:rFonts w:eastAsia="Crystal"/>
          <w:sz w:val="22"/>
          <w:szCs w:val="22"/>
        </w:rPr>
      </w:pPr>
    </w:p>
    <w:p w:rsidR="00593C5E" w:rsidRDefault="00593C5E" w:rsidP="00593C5E">
      <w:pPr>
        <w:rPr>
          <w:rFonts w:eastAsia="Crystal"/>
          <w:sz w:val="22"/>
          <w:szCs w:val="22"/>
        </w:rPr>
      </w:pPr>
    </w:p>
    <w:p w:rsidR="00593C5E" w:rsidRDefault="00593C5E" w:rsidP="00593C5E">
      <w:pPr>
        <w:rPr>
          <w:rFonts w:eastAsia="Crystal"/>
          <w:sz w:val="22"/>
          <w:szCs w:val="22"/>
        </w:rPr>
      </w:pPr>
      <w:r>
        <w:rPr>
          <w:rFonts w:eastAsia="Crystal"/>
          <w:sz w:val="22"/>
          <w:szCs w:val="22"/>
        </w:rPr>
        <w:t>Карта Российского профессионального союза железнодорожников и транспортных строителей:</w:t>
      </w:r>
    </w:p>
    <w:p w:rsidR="00593C5E" w:rsidRDefault="00593C5E" w:rsidP="00593C5E">
      <w:pPr>
        <w:rPr>
          <w:rFonts w:eastAsia="Crystal"/>
          <w:sz w:val="22"/>
          <w:szCs w:val="22"/>
        </w:rPr>
      </w:pPr>
    </w:p>
    <w:p w:rsidR="00593C5E" w:rsidRDefault="00252EF0" w:rsidP="00593C5E">
      <w:pPr>
        <w:jc w:val="center"/>
        <w:rPr>
          <w:rFonts w:eastAsia="Crystal"/>
          <w:sz w:val="22"/>
          <w:szCs w:val="22"/>
        </w:rPr>
      </w:pPr>
      <w:r>
        <w:rPr>
          <w:rFonts w:eastAsia="Crystal"/>
          <w:noProof/>
          <w:sz w:val="22"/>
          <w:szCs w:val="22"/>
          <w:lang w:eastAsia="ru-RU"/>
        </w:rPr>
        <w:drawing>
          <wp:inline distT="0" distB="0" distL="0" distR="0">
            <wp:extent cx="6153150" cy="18954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5095"/>
      </w:tblGrid>
      <w:tr w:rsidR="00593C5E" w:rsidTr="00983F16">
        <w:trPr>
          <w:cantSplit/>
          <w:trHeight w:val="1777"/>
        </w:trPr>
        <w:tc>
          <w:tcPr>
            <w:tcW w:w="4820" w:type="dxa"/>
            <w:shd w:val="clear" w:color="auto" w:fill="auto"/>
          </w:tcPr>
          <w:p w:rsidR="00593C5E" w:rsidRDefault="00593C5E" w:rsidP="00983F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b/>
                <w:sz w:val="22"/>
                <w:szCs w:val="22"/>
              </w:rPr>
            </w:pPr>
            <w:r>
              <w:rPr>
                <w:rFonts w:eastAsia="ヒラギノ角ゴ Pro W3"/>
                <w:b/>
                <w:sz w:val="22"/>
                <w:szCs w:val="22"/>
              </w:rPr>
              <w:t>Компания:</w:t>
            </w:r>
          </w:p>
          <w:p w:rsidR="00593C5E" w:rsidRDefault="00593C5E" w:rsidP="00983F1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b/>
                <w:sz w:val="22"/>
                <w:szCs w:val="22"/>
              </w:rPr>
            </w:pPr>
            <w:r>
              <w:rPr>
                <w:rFonts w:eastAsia="ヒラギノ角ゴ Pro W3"/>
                <w:b/>
                <w:sz w:val="22"/>
                <w:szCs w:val="22"/>
              </w:rPr>
              <w:t>ООО «Интернет Медиа»</w:t>
            </w:r>
          </w:p>
          <w:p w:rsidR="00593C5E" w:rsidRDefault="00593C5E" w:rsidP="00983F1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sz w:val="22"/>
                <w:szCs w:val="22"/>
              </w:rPr>
            </w:pPr>
            <w:r>
              <w:rPr>
                <w:rFonts w:eastAsia="ヒラギノ角ゴ Pro W3"/>
                <w:b/>
                <w:sz w:val="22"/>
                <w:szCs w:val="22"/>
              </w:rPr>
              <w:t>Генеральный директор</w:t>
            </w:r>
          </w:p>
          <w:p w:rsidR="00593C5E" w:rsidRDefault="00593C5E" w:rsidP="00983F1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sz w:val="22"/>
                <w:szCs w:val="22"/>
              </w:rPr>
            </w:pPr>
          </w:p>
          <w:p w:rsidR="00593C5E" w:rsidRDefault="00593C5E" w:rsidP="00983F16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sz w:val="22"/>
                <w:szCs w:val="22"/>
              </w:rPr>
            </w:pPr>
          </w:p>
          <w:p w:rsidR="00593C5E" w:rsidRDefault="00593C5E" w:rsidP="00983F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Crystal"/>
                <w:sz w:val="22"/>
                <w:szCs w:val="22"/>
              </w:rPr>
            </w:pPr>
            <w:r>
              <w:rPr>
                <w:rFonts w:eastAsia="ヒラギノ角ゴ Pro W3"/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rystal"/>
                <w:sz w:val="22"/>
                <w:szCs w:val="22"/>
              </w:rPr>
              <w:t>Ляхов Д.Л.</w:t>
            </w:r>
          </w:p>
          <w:p w:rsidR="00593C5E" w:rsidRDefault="00593C5E" w:rsidP="00983F16">
            <w:pPr>
              <w:rPr>
                <w:rFonts w:eastAsia="ヒラギノ角ゴ Pro W3"/>
                <w:b/>
                <w:sz w:val="22"/>
                <w:szCs w:val="22"/>
              </w:rPr>
            </w:pPr>
            <w:r>
              <w:rPr>
                <w:rFonts w:eastAsia="Crystal"/>
                <w:sz w:val="22"/>
                <w:szCs w:val="22"/>
              </w:rPr>
              <w:t>М.П.</w:t>
            </w:r>
          </w:p>
        </w:tc>
        <w:tc>
          <w:tcPr>
            <w:tcW w:w="5095" w:type="dxa"/>
            <w:shd w:val="clear" w:color="auto" w:fill="auto"/>
          </w:tcPr>
          <w:p w:rsidR="00593C5E" w:rsidRDefault="00593C5E" w:rsidP="00983F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ヒラギノ角ゴ Pro W3"/>
                <w:b/>
                <w:sz w:val="22"/>
                <w:szCs w:val="22"/>
              </w:rPr>
            </w:pPr>
            <w:r>
              <w:rPr>
                <w:rFonts w:eastAsia="ヒラギノ角ゴ Pro W3"/>
                <w:b/>
                <w:sz w:val="22"/>
                <w:szCs w:val="22"/>
              </w:rPr>
              <w:t>Партнер:</w:t>
            </w:r>
          </w:p>
          <w:p w:rsidR="00593C5E" w:rsidRDefault="00593C5E" w:rsidP="00983F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b/>
                <w:sz w:val="22"/>
                <w:szCs w:val="22"/>
              </w:rPr>
            </w:pPr>
          </w:p>
          <w:p w:rsidR="00593C5E" w:rsidRDefault="00593C5E" w:rsidP="00983F16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eastAsia="Crystal"/>
                <w:sz w:val="22"/>
                <w:szCs w:val="22"/>
              </w:rPr>
            </w:pPr>
          </w:p>
          <w:p w:rsidR="00593C5E" w:rsidRDefault="00593C5E" w:rsidP="00983F16">
            <w:pPr>
              <w:tabs>
                <w:tab w:val="left" w:pos="7020"/>
              </w:tabs>
              <w:rPr>
                <w:rFonts w:eastAsia="Crystal"/>
                <w:sz w:val="22"/>
                <w:szCs w:val="22"/>
              </w:rPr>
            </w:pPr>
          </w:p>
          <w:p w:rsidR="00593C5E" w:rsidRDefault="00593C5E" w:rsidP="00983F16">
            <w:pPr>
              <w:tabs>
                <w:tab w:val="left" w:pos="7020"/>
              </w:tabs>
              <w:rPr>
                <w:rFonts w:eastAsia="Crystal"/>
                <w:sz w:val="22"/>
                <w:szCs w:val="22"/>
              </w:rPr>
            </w:pPr>
          </w:p>
          <w:p w:rsidR="00593C5E" w:rsidRDefault="00D34871" w:rsidP="00983F16">
            <w:pPr>
              <w:tabs>
                <w:tab w:val="left" w:pos="7020"/>
              </w:tabs>
              <w:rPr>
                <w:rFonts w:eastAsia="Crystal"/>
                <w:sz w:val="22"/>
                <w:szCs w:val="22"/>
              </w:rPr>
            </w:pPr>
            <w:r>
              <w:rPr>
                <w:rFonts w:eastAsia="Crystal"/>
                <w:sz w:val="22"/>
                <w:szCs w:val="22"/>
              </w:rPr>
              <w:t xml:space="preserve">___________________ /                   </w:t>
            </w:r>
            <w:r w:rsidR="00593C5E">
              <w:rPr>
                <w:rFonts w:eastAsia="Crystal"/>
                <w:sz w:val="22"/>
                <w:szCs w:val="22"/>
              </w:rPr>
              <w:t>/</w:t>
            </w:r>
          </w:p>
          <w:p w:rsidR="00593C5E" w:rsidRDefault="00593C5E" w:rsidP="00983F16">
            <w:pPr>
              <w:tabs>
                <w:tab w:val="left" w:pos="7020"/>
              </w:tabs>
            </w:pPr>
            <w:r>
              <w:rPr>
                <w:rFonts w:eastAsia="Crystal"/>
                <w:sz w:val="22"/>
                <w:szCs w:val="22"/>
              </w:rPr>
              <w:t>М.П.</w:t>
            </w:r>
          </w:p>
        </w:tc>
      </w:tr>
    </w:tbl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tabs>
          <w:tab w:val="left" w:pos="6670"/>
        </w:tabs>
        <w:rPr>
          <w:rFonts w:eastAsia="Crystal"/>
          <w:sz w:val="22"/>
          <w:szCs w:val="22"/>
        </w:rPr>
      </w:pPr>
    </w:p>
    <w:p w:rsidR="00593C5E" w:rsidRDefault="00593C5E" w:rsidP="00593C5E">
      <w:pPr>
        <w:jc w:val="right"/>
        <w:rPr>
          <w:rFonts w:eastAsia="Crystal"/>
          <w:b/>
          <w:sz w:val="22"/>
          <w:szCs w:val="22"/>
        </w:rPr>
      </w:pPr>
    </w:p>
    <w:p w:rsidR="00210556" w:rsidRPr="003D5010" w:rsidRDefault="00D501FE" w:rsidP="00A16700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3</w:t>
      </w:r>
    </w:p>
    <w:p w:rsidR="00210556" w:rsidRPr="003D5010" w:rsidRDefault="00210556" w:rsidP="00E03EC0">
      <w:pPr>
        <w:jc w:val="right"/>
        <w:rPr>
          <w:b/>
          <w:sz w:val="22"/>
          <w:szCs w:val="22"/>
        </w:rPr>
      </w:pPr>
      <w:r w:rsidRPr="003D5010">
        <w:rPr>
          <w:b/>
          <w:sz w:val="22"/>
          <w:szCs w:val="22"/>
        </w:rPr>
        <w:t>к Договору №_</w:t>
      </w:r>
      <w:r w:rsidR="00D34871">
        <w:rPr>
          <w:b/>
          <w:sz w:val="22"/>
          <w:szCs w:val="22"/>
        </w:rPr>
        <w:t>_______ от "____"_________ 201</w:t>
      </w:r>
      <w:r w:rsidRPr="003D5010">
        <w:rPr>
          <w:b/>
          <w:sz w:val="22"/>
          <w:szCs w:val="22"/>
        </w:rPr>
        <w:t xml:space="preserve"> г.</w:t>
      </w:r>
    </w:p>
    <w:p w:rsidR="00210556" w:rsidRPr="003D5010" w:rsidRDefault="00210556" w:rsidP="00E03EC0">
      <w:pPr>
        <w:rPr>
          <w:sz w:val="22"/>
          <w:szCs w:val="22"/>
        </w:rPr>
      </w:pPr>
    </w:p>
    <w:p w:rsidR="00E03EC0" w:rsidRPr="003D5010" w:rsidRDefault="00E03EC0" w:rsidP="00E03EC0">
      <w:pPr>
        <w:rPr>
          <w:sz w:val="22"/>
          <w:szCs w:val="22"/>
        </w:rPr>
      </w:pPr>
    </w:p>
    <w:p w:rsidR="00210556" w:rsidRPr="003D5010" w:rsidRDefault="00210556" w:rsidP="00A16700">
      <w:pPr>
        <w:tabs>
          <w:tab w:val="left" w:pos="-1418"/>
          <w:tab w:val="left" w:pos="10773"/>
        </w:tabs>
        <w:jc w:val="center"/>
        <w:outlineLvl w:val="0"/>
        <w:rPr>
          <w:rFonts w:eastAsia="Crystal"/>
          <w:b/>
          <w:snapToGrid w:val="0"/>
          <w:sz w:val="22"/>
          <w:szCs w:val="22"/>
        </w:rPr>
      </w:pPr>
      <w:r w:rsidRPr="003D5010">
        <w:rPr>
          <w:rFonts w:eastAsia="Crystal"/>
          <w:b/>
          <w:snapToGrid w:val="0"/>
          <w:sz w:val="22"/>
          <w:szCs w:val="22"/>
        </w:rPr>
        <w:t xml:space="preserve">Правила приема Карт в </w:t>
      </w:r>
      <w:r w:rsidR="003F14B6" w:rsidRPr="003D5010">
        <w:rPr>
          <w:rFonts w:eastAsia="Crystal"/>
          <w:b/>
          <w:snapToGrid w:val="0"/>
          <w:sz w:val="22"/>
          <w:szCs w:val="22"/>
        </w:rPr>
        <w:t>Филиал</w:t>
      </w:r>
      <w:r w:rsidRPr="003D5010">
        <w:rPr>
          <w:rFonts w:eastAsia="Crystal"/>
          <w:b/>
          <w:snapToGrid w:val="0"/>
          <w:sz w:val="22"/>
          <w:szCs w:val="22"/>
        </w:rPr>
        <w:t>ах Партнера</w:t>
      </w:r>
    </w:p>
    <w:p w:rsidR="00E03EC0" w:rsidRPr="003D5010" w:rsidRDefault="00E03EC0" w:rsidP="00E03EC0">
      <w:pPr>
        <w:tabs>
          <w:tab w:val="left" w:pos="-1418"/>
          <w:tab w:val="left" w:pos="10773"/>
        </w:tabs>
        <w:jc w:val="center"/>
        <w:rPr>
          <w:rFonts w:eastAsia="Crystal"/>
          <w:b/>
          <w:snapToGrid w:val="0"/>
          <w:sz w:val="22"/>
          <w:szCs w:val="22"/>
        </w:rPr>
      </w:pPr>
    </w:p>
    <w:p w:rsidR="00210556" w:rsidRPr="003D5010" w:rsidRDefault="00210556" w:rsidP="00E03EC0">
      <w:pPr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В процессе совершения покупки и до завершения формирования чека сотрудник </w:t>
      </w:r>
      <w:r w:rsidR="003F14B6" w:rsidRPr="003D5010">
        <w:rPr>
          <w:sz w:val="22"/>
          <w:szCs w:val="22"/>
        </w:rPr>
        <w:t>Филиал</w:t>
      </w:r>
      <w:r w:rsidRPr="003D5010">
        <w:rPr>
          <w:sz w:val="22"/>
          <w:szCs w:val="22"/>
        </w:rPr>
        <w:t xml:space="preserve">а Партнера обязан спросить у покупателя, имеется ли у него Карта. </w:t>
      </w:r>
    </w:p>
    <w:p w:rsidR="00210556" w:rsidRPr="003D5010" w:rsidRDefault="003F14B6" w:rsidP="00E03EC0">
      <w:pPr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Филиал</w:t>
      </w:r>
      <w:r w:rsidR="00210556" w:rsidRPr="003D5010">
        <w:rPr>
          <w:sz w:val="22"/>
          <w:szCs w:val="22"/>
        </w:rPr>
        <w:t xml:space="preserve"> Партнера предоставляет Держателю Карты Преференции на продаваемые товары/услуги в размере, оговоренном в Договоре и приложениях к нему.</w:t>
      </w:r>
    </w:p>
    <w:p w:rsidR="00210556" w:rsidRPr="003D5010" w:rsidRDefault="00210556" w:rsidP="00E03EC0">
      <w:pPr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Для получения Преференции Держатель Карты предъявляет Карту сотруднику </w:t>
      </w:r>
      <w:r w:rsidR="003F14B6" w:rsidRPr="003D5010">
        <w:rPr>
          <w:sz w:val="22"/>
          <w:szCs w:val="22"/>
        </w:rPr>
        <w:t>Филиал</w:t>
      </w:r>
      <w:r w:rsidRPr="003D5010">
        <w:rPr>
          <w:sz w:val="22"/>
          <w:szCs w:val="22"/>
        </w:rPr>
        <w:t>а Партнера до подсчета стоимости покупки/услуги.</w:t>
      </w:r>
    </w:p>
    <w:p w:rsidR="00210556" w:rsidRPr="003D5010" w:rsidRDefault="00210556" w:rsidP="00E03EC0">
      <w:pPr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>Для получения скидки или иной преференции Держателю Карты не требуется предъявлять документы, удостоверяющие личность, и совершать иные действия, за исключением предусмотренных п.3 настоящих Правил.</w:t>
      </w:r>
    </w:p>
    <w:p w:rsidR="00210556" w:rsidRPr="003D5010" w:rsidRDefault="00210556" w:rsidP="00E03EC0">
      <w:pPr>
        <w:numPr>
          <w:ilvl w:val="0"/>
          <w:numId w:val="9"/>
        </w:numPr>
        <w:ind w:left="0" w:firstLine="0"/>
        <w:jc w:val="both"/>
        <w:rPr>
          <w:sz w:val="22"/>
          <w:szCs w:val="22"/>
        </w:rPr>
      </w:pPr>
      <w:r w:rsidRPr="003D5010">
        <w:rPr>
          <w:sz w:val="22"/>
          <w:szCs w:val="22"/>
        </w:rPr>
        <w:t xml:space="preserve">При предоставлении </w:t>
      </w:r>
      <w:r w:rsidR="003F14B6" w:rsidRPr="003D5010">
        <w:rPr>
          <w:sz w:val="22"/>
          <w:szCs w:val="22"/>
        </w:rPr>
        <w:t>Филиал</w:t>
      </w:r>
      <w:r w:rsidRPr="003D5010">
        <w:rPr>
          <w:sz w:val="22"/>
          <w:szCs w:val="22"/>
        </w:rPr>
        <w:t xml:space="preserve">ом Партнера других видов скидок и преференций, </w:t>
      </w:r>
      <w:r w:rsidR="003F14B6" w:rsidRPr="003D5010">
        <w:rPr>
          <w:sz w:val="22"/>
          <w:szCs w:val="22"/>
        </w:rPr>
        <w:t>Филиал</w:t>
      </w:r>
      <w:r w:rsidRPr="003D5010">
        <w:rPr>
          <w:sz w:val="22"/>
          <w:szCs w:val="22"/>
        </w:rPr>
        <w:t xml:space="preserve"> Партнера самостоятельно определяет размер максимальной скидки.</w:t>
      </w:r>
    </w:p>
    <w:p w:rsidR="00E03EC0" w:rsidRPr="003D5010" w:rsidRDefault="00E03EC0" w:rsidP="00E03EC0">
      <w:pPr>
        <w:jc w:val="both"/>
        <w:rPr>
          <w:sz w:val="22"/>
          <w:szCs w:val="22"/>
        </w:rPr>
      </w:pPr>
    </w:p>
    <w:p w:rsidR="00E03EC0" w:rsidRPr="003D5010" w:rsidRDefault="00E03EC0" w:rsidP="00E03EC0">
      <w:pPr>
        <w:jc w:val="both"/>
        <w:rPr>
          <w:sz w:val="22"/>
          <w:szCs w:val="22"/>
        </w:rPr>
      </w:pPr>
    </w:p>
    <w:p w:rsidR="00E03EC0" w:rsidRPr="003D5010" w:rsidRDefault="00E03EC0" w:rsidP="00E03EC0">
      <w:pPr>
        <w:jc w:val="both"/>
        <w:rPr>
          <w:sz w:val="22"/>
          <w:szCs w:val="22"/>
        </w:rPr>
      </w:pPr>
    </w:p>
    <w:p w:rsidR="00E03EC0" w:rsidRPr="003D5010" w:rsidRDefault="00E03EC0" w:rsidP="00E03EC0">
      <w:pPr>
        <w:jc w:val="both"/>
        <w:rPr>
          <w:sz w:val="22"/>
          <w:szCs w:val="22"/>
        </w:rPr>
      </w:pPr>
    </w:p>
    <w:p w:rsidR="00E03EC0" w:rsidRPr="003D5010" w:rsidRDefault="00E03EC0" w:rsidP="00E03EC0">
      <w:pPr>
        <w:jc w:val="both"/>
        <w:rPr>
          <w:sz w:val="22"/>
          <w:szCs w:val="22"/>
        </w:rPr>
      </w:pPr>
    </w:p>
    <w:tbl>
      <w:tblPr>
        <w:tblW w:w="9915" w:type="dxa"/>
        <w:tblLayout w:type="fixed"/>
        <w:tblLook w:val="0000"/>
      </w:tblPr>
      <w:tblGrid>
        <w:gridCol w:w="4820"/>
        <w:gridCol w:w="5095"/>
      </w:tblGrid>
      <w:tr w:rsidR="00567FF8" w:rsidRPr="003D5010" w:rsidTr="00567FF8">
        <w:trPr>
          <w:cantSplit/>
          <w:trHeight w:val="1777"/>
        </w:trPr>
        <w:tc>
          <w:tcPr>
            <w:tcW w:w="48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F8" w:rsidRPr="003D5010" w:rsidRDefault="00567FF8" w:rsidP="00E03EC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b/>
                <w:sz w:val="22"/>
                <w:szCs w:val="22"/>
              </w:rPr>
            </w:pPr>
            <w:r w:rsidRPr="003D5010">
              <w:rPr>
                <w:rFonts w:eastAsia="ヒラギノ角ゴ Pro W3"/>
                <w:b/>
                <w:sz w:val="22"/>
                <w:szCs w:val="22"/>
              </w:rPr>
              <w:t>Компания:</w:t>
            </w:r>
          </w:p>
          <w:p w:rsidR="00567FF8" w:rsidRPr="003D5010" w:rsidRDefault="00567FF8" w:rsidP="00E03EC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b/>
                <w:sz w:val="22"/>
                <w:szCs w:val="22"/>
              </w:rPr>
            </w:pPr>
            <w:r w:rsidRPr="003D5010">
              <w:rPr>
                <w:rFonts w:eastAsia="ヒラギノ角ゴ Pro W3"/>
                <w:b/>
                <w:sz w:val="22"/>
                <w:szCs w:val="22"/>
              </w:rPr>
              <w:t>ООО «Интернет Медиа»</w:t>
            </w:r>
          </w:p>
          <w:p w:rsidR="00567FF8" w:rsidRPr="003D5010" w:rsidRDefault="00567FF8" w:rsidP="00E03EC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b/>
                <w:sz w:val="22"/>
                <w:szCs w:val="22"/>
              </w:rPr>
            </w:pPr>
            <w:r w:rsidRPr="003D5010">
              <w:rPr>
                <w:rFonts w:eastAsia="ヒラギノ角ゴ Pro W3"/>
                <w:b/>
                <w:sz w:val="22"/>
                <w:szCs w:val="22"/>
              </w:rPr>
              <w:t>Генеральный директор</w:t>
            </w:r>
          </w:p>
          <w:p w:rsidR="00567FF8" w:rsidRPr="003D5010" w:rsidRDefault="00567FF8" w:rsidP="00E03EC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sz w:val="22"/>
                <w:szCs w:val="22"/>
              </w:rPr>
            </w:pPr>
          </w:p>
          <w:p w:rsidR="00567FF8" w:rsidRPr="003D5010" w:rsidRDefault="00567FF8" w:rsidP="00E03EC0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sz w:val="22"/>
                <w:szCs w:val="22"/>
              </w:rPr>
            </w:pPr>
          </w:p>
          <w:p w:rsidR="00567FF8" w:rsidRPr="003D5010" w:rsidRDefault="00567FF8" w:rsidP="00E03EC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sz w:val="22"/>
                <w:szCs w:val="22"/>
              </w:rPr>
            </w:pPr>
            <w:r w:rsidRPr="003D5010">
              <w:rPr>
                <w:rFonts w:eastAsia="ヒラギノ角ゴ Pro W3"/>
                <w:sz w:val="22"/>
                <w:szCs w:val="22"/>
              </w:rPr>
              <w:t>_________________</w:t>
            </w:r>
            <w:r w:rsidRPr="003D5010">
              <w:rPr>
                <w:sz w:val="22"/>
                <w:szCs w:val="22"/>
              </w:rPr>
              <w:t xml:space="preserve"> </w:t>
            </w:r>
            <w:r w:rsidRPr="003D5010"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</w:rPr>
              <w:t>Ляхов Д.Л.</w:t>
            </w:r>
          </w:p>
          <w:p w:rsidR="00567FF8" w:rsidRPr="003D5010" w:rsidRDefault="00567FF8" w:rsidP="00E03EC0">
            <w:pPr>
              <w:rPr>
                <w:sz w:val="22"/>
                <w:szCs w:val="22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</w:rPr>
              <w:t>М.П.</w:t>
            </w:r>
          </w:p>
        </w:tc>
        <w:tc>
          <w:tcPr>
            <w:tcW w:w="50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FF8" w:rsidRPr="003D5010" w:rsidRDefault="00567FF8" w:rsidP="00E03EC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b/>
                <w:sz w:val="22"/>
                <w:szCs w:val="22"/>
              </w:rPr>
            </w:pPr>
            <w:r w:rsidRPr="003D5010">
              <w:rPr>
                <w:rFonts w:eastAsia="ヒラギノ角ゴ Pro W3"/>
                <w:b/>
                <w:sz w:val="22"/>
                <w:szCs w:val="22"/>
              </w:rPr>
              <w:t>Партнер:</w:t>
            </w:r>
          </w:p>
          <w:p w:rsidR="00FE5CE5" w:rsidRPr="003D5010" w:rsidRDefault="007870B5" w:rsidP="00E03EC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b/>
                <w:sz w:val="22"/>
                <w:szCs w:val="22"/>
              </w:rPr>
            </w:pPr>
            <w:r>
              <w:rPr>
                <w:rFonts w:eastAsia="ヒラギノ角ゴ Pro W3"/>
                <w:b/>
                <w:sz w:val="22"/>
                <w:szCs w:val="22"/>
              </w:rPr>
              <w:t xml:space="preserve"> «</w:t>
            </w:r>
            <w:r w:rsidR="00CB21FC">
              <w:rPr>
                <w:rFonts w:eastAsia="ヒラギノ角ゴ Pro W3"/>
                <w:b/>
                <w:sz w:val="22"/>
                <w:szCs w:val="22"/>
              </w:rPr>
              <w:t>_____________________</w:t>
            </w:r>
            <w:r>
              <w:rPr>
                <w:rFonts w:eastAsia="ヒラギノ角ゴ Pro W3"/>
                <w:b/>
                <w:sz w:val="22"/>
                <w:szCs w:val="22"/>
              </w:rPr>
              <w:t>»</w:t>
            </w:r>
          </w:p>
          <w:p w:rsidR="00567FF8" w:rsidRPr="003D5010" w:rsidRDefault="00567FF8" w:rsidP="00E03EC0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ヒラギノ角ゴ Pro W3"/>
                <w:sz w:val="22"/>
                <w:szCs w:val="22"/>
              </w:rPr>
            </w:pPr>
          </w:p>
          <w:p w:rsidR="00567FF8" w:rsidRPr="003D5010" w:rsidRDefault="00567FF8" w:rsidP="00E03EC0">
            <w:pPr>
              <w:tabs>
                <w:tab w:val="left" w:pos="7020"/>
              </w:tabs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9D6467" w:rsidRPr="003D5010" w:rsidRDefault="009D6467" w:rsidP="00E03EC0">
            <w:pPr>
              <w:tabs>
                <w:tab w:val="left" w:pos="7020"/>
              </w:tabs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:rsidR="00567FF8" w:rsidRPr="003D5010" w:rsidRDefault="00567FF8" w:rsidP="00E03EC0">
            <w:pPr>
              <w:tabs>
                <w:tab w:val="left" w:pos="7020"/>
              </w:tabs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  <w:lang w:eastAsia="en-US"/>
              </w:rPr>
              <w:t xml:space="preserve">___________________ </w:t>
            </w:r>
            <w:r w:rsidR="00CB21FC"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</w:rPr>
              <w:t>/__________________/</w:t>
            </w:r>
          </w:p>
          <w:p w:rsidR="00567FF8" w:rsidRPr="003D5010" w:rsidRDefault="00567FF8" w:rsidP="00E03EC0">
            <w:pPr>
              <w:tabs>
                <w:tab w:val="left" w:pos="7020"/>
              </w:tabs>
              <w:rPr>
                <w:rFonts w:eastAsia="ヒラギノ角ゴ Pro W3"/>
                <w:sz w:val="22"/>
                <w:szCs w:val="22"/>
              </w:rPr>
            </w:pPr>
            <w:r w:rsidRPr="003D5010">
              <w:rPr>
                <w:rFonts w:eastAsia="Crystal"/>
                <w:snapToGrid w:val="0"/>
                <w:sz w:val="22"/>
                <w:szCs w:val="22"/>
                <w:bdr w:val="none" w:sz="0" w:space="0" w:color="auto" w:frame="1"/>
              </w:rPr>
              <w:t>М.П.</w:t>
            </w:r>
          </w:p>
        </w:tc>
      </w:tr>
    </w:tbl>
    <w:p w:rsidR="00210556" w:rsidRPr="003D5010" w:rsidRDefault="00210556" w:rsidP="00210556">
      <w:pPr>
        <w:spacing w:after="200" w:line="276" w:lineRule="auto"/>
        <w:rPr>
          <w:sz w:val="22"/>
          <w:szCs w:val="22"/>
        </w:rPr>
      </w:pPr>
    </w:p>
    <w:p w:rsidR="002A0839" w:rsidRPr="003D5010" w:rsidRDefault="002A0839" w:rsidP="00210556">
      <w:pPr>
        <w:spacing w:after="200" w:line="276" w:lineRule="auto"/>
        <w:rPr>
          <w:sz w:val="22"/>
          <w:szCs w:val="22"/>
        </w:rPr>
      </w:pPr>
    </w:p>
    <w:p w:rsidR="002A0839" w:rsidRPr="003D5010" w:rsidRDefault="002A0839" w:rsidP="00210556">
      <w:pPr>
        <w:spacing w:after="200" w:line="276" w:lineRule="auto"/>
        <w:rPr>
          <w:sz w:val="22"/>
          <w:szCs w:val="22"/>
        </w:rPr>
      </w:pPr>
    </w:p>
    <w:p w:rsidR="00E03EC0" w:rsidRPr="003D5010" w:rsidRDefault="00E03EC0" w:rsidP="00210556">
      <w:pPr>
        <w:spacing w:after="200" w:line="276" w:lineRule="auto"/>
        <w:rPr>
          <w:sz w:val="22"/>
          <w:szCs w:val="22"/>
        </w:rPr>
      </w:pPr>
    </w:p>
    <w:p w:rsidR="002A0839" w:rsidRPr="003D5010" w:rsidRDefault="002A0839" w:rsidP="00210556">
      <w:pPr>
        <w:spacing w:after="200" w:line="276" w:lineRule="auto"/>
        <w:rPr>
          <w:sz w:val="22"/>
          <w:szCs w:val="22"/>
        </w:rPr>
      </w:pPr>
    </w:p>
    <w:p w:rsidR="002A0839" w:rsidRPr="003D5010" w:rsidRDefault="002A0839" w:rsidP="00210556">
      <w:pPr>
        <w:spacing w:after="200" w:line="276" w:lineRule="auto"/>
        <w:rPr>
          <w:sz w:val="22"/>
          <w:szCs w:val="22"/>
        </w:rPr>
      </w:pPr>
    </w:p>
    <w:p w:rsidR="002A0839" w:rsidRPr="003D5010" w:rsidRDefault="002A0839" w:rsidP="00210556">
      <w:pPr>
        <w:spacing w:after="200" w:line="276" w:lineRule="auto"/>
        <w:rPr>
          <w:sz w:val="22"/>
          <w:szCs w:val="22"/>
        </w:rPr>
      </w:pPr>
    </w:p>
    <w:p w:rsidR="002A0839" w:rsidRPr="003D5010" w:rsidRDefault="002A0839" w:rsidP="00210556">
      <w:pPr>
        <w:spacing w:after="200" w:line="276" w:lineRule="auto"/>
        <w:rPr>
          <w:sz w:val="22"/>
          <w:szCs w:val="22"/>
        </w:rPr>
      </w:pPr>
    </w:p>
    <w:p w:rsidR="002A0839" w:rsidRPr="003D5010" w:rsidRDefault="002A0839" w:rsidP="00210556">
      <w:pPr>
        <w:spacing w:after="200" w:line="276" w:lineRule="auto"/>
        <w:rPr>
          <w:sz w:val="22"/>
          <w:szCs w:val="22"/>
        </w:rPr>
      </w:pPr>
    </w:p>
    <w:p w:rsidR="002A0839" w:rsidRPr="003D5010" w:rsidRDefault="002A0839" w:rsidP="00210556">
      <w:pPr>
        <w:spacing w:after="200" w:line="276" w:lineRule="auto"/>
        <w:rPr>
          <w:sz w:val="22"/>
          <w:szCs w:val="22"/>
        </w:rPr>
      </w:pPr>
    </w:p>
    <w:p w:rsidR="002A0839" w:rsidRPr="003D5010" w:rsidRDefault="002A0839" w:rsidP="00210556">
      <w:pPr>
        <w:spacing w:after="200" w:line="276" w:lineRule="auto"/>
        <w:rPr>
          <w:sz w:val="22"/>
          <w:szCs w:val="22"/>
        </w:rPr>
      </w:pPr>
    </w:p>
    <w:p w:rsidR="002A0839" w:rsidRPr="003D5010" w:rsidRDefault="002A0839" w:rsidP="00210556">
      <w:pPr>
        <w:spacing w:after="200" w:line="276" w:lineRule="auto"/>
        <w:rPr>
          <w:sz w:val="22"/>
          <w:szCs w:val="22"/>
        </w:rPr>
      </w:pPr>
    </w:p>
    <w:p w:rsidR="002A0839" w:rsidRPr="003D5010" w:rsidRDefault="002A0839" w:rsidP="00210556">
      <w:pPr>
        <w:spacing w:after="200" w:line="276" w:lineRule="auto"/>
        <w:rPr>
          <w:sz w:val="22"/>
          <w:szCs w:val="22"/>
        </w:rPr>
      </w:pPr>
    </w:p>
    <w:p w:rsidR="003D5010" w:rsidRDefault="003D5010" w:rsidP="00E03EC0">
      <w:pPr>
        <w:jc w:val="right"/>
        <w:rPr>
          <w:b/>
          <w:sz w:val="22"/>
          <w:szCs w:val="22"/>
        </w:rPr>
      </w:pPr>
    </w:p>
    <w:p w:rsidR="003D5010" w:rsidRDefault="003D5010" w:rsidP="00E03EC0">
      <w:pPr>
        <w:jc w:val="right"/>
        <w:rPr>
          <w:b/>
          <w:sz w:val="22"/>
          <w:szCs w:val="22"/>
        </w:rPr>
      </w:pPr>
    </w:p>
    <w:p w:rsidR="002A0839" w:rsidRPr="00A054C6" w:rsidRDefault="002A0839" w:rsidP="00210556">
      <w:pPr>
        <w:spacing w:after="200" w:line="276" w:lineRule="auto"/>
      </w:pPr>
    </w:p>
    <w:sectPr w:rsidR="002A0839" w:rsidRPr="00A054C6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902" w:right="851" w:bottom="851" w:left="1259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9C4" w:rsidRDefault="00AF29C4">
      <w:r>
        <w:separator/>
      </w:r>
    </w:p>
  </w:endnote>
  <w:endnote w:type="continuationSeparator" w:id="1">
    <w:p w:rsidR="00AF29C4" w:rsidRDefault="00AF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ryst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F2A" w:rsidRPr="00A054C6" w:rsidRDefault="00813F2A" w:rsidP="00A054C6">
    <w:pPr>
      <w:pStyle w:val="ac"/>
      <w:rPr>
        <w:sz w:val="20"/>
        <w:szCs w:val="20"/>
      </w:rPr>
    </w:pPr>
    <w:r w:rsidRPr="00A054C6">
      <w:rPr>
        <w:sz w:val="20"/>
        <w:szCs w:val="20"/>
      </w:rPr>
      <w:t>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49" w:rsidRDefault="008251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49" w:rsidRDefault="00825149">
    <w:pPr>
      <w:pStyle w:val="ac"/>
      <w:rPr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149" w:rsidRDefault="008251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9C4" w:rsidRDefault="00AF29C4">
      <w:r>
        <w:separator/>
      </w:r>
    </w:p>
  </w:footnote>
  <w:footnote w:type="continuationSeparator" w:id="1">
    <w:p w:rsidR="00AF29C4" w:rsidRDefault="00AF2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F85CE7"/>
    <w:multiLevelType w:val="multilevel"/>
    <w:tmpl w:val="ABA8F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2D7E3F"/>
    <w:multiLevelType w:val="hybridMultilevel"/>
    <w:tmpl w:val="0068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70C0"/>
    <w:multiLevelType w:val="multilevel"/>
    <w:tmpl w:val="48C660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4C535D"/>
    <w:multiLevelType w:val="multilevel"/>
    <w:tmpl w:val="46582C1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05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7">
    <w:nsid w:val="65E26EE3"/>
    <w:multiLevelType w:val="multilevel"/>
    <w:tmpl w:val="737268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8D97936"/>
    <w:multiLevelType w:val="hybridMultilevel"/>
    <w:tmpl w:val="A63491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05D43"/>
    <w:multiLevelType w:val="multilevel"/>
    <w:tmpl w:val="DD580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2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0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5A95"/>
    <w:rsid w:val="0000222B"/>
    <w:rsid w:val="00017879"/>
    <w:rsid w:val="00024049"/>
    <w:rsid w:val="0003598E"/>
    <w:rsid w:val="00035E44"/>
    <w:rsid w:val="00036C45"/>
    <w:rsid w:val="000646B8"/>
    <w:rsid w:val="00066345"/>
    <w:rsid w:val="000671A5"/>
    <w:rsid w:val="00072AEB"/>
    <w:rsid w:val="00074BDD"/>
    <w:rsid w:val="000975E2"/>
    <w:rsid w:val="000C6D3D"/>
    <w:rsid w:val="000D0A73"/>
    <w:rsid w:val="000D253A"/>
    <w:rsid w:val="000D7F82"/>
    <w:rsid w:val="0014063B"/>
    <w:rsid w:val="001457D5"/>
    <w:rsid w:val="001526D6"/>
    <w:rsid w:val="00176292"/>
    <w:rsid w:val="00191E75"/>
    <w:rsid w:val="001A522D"/>
    <w:rsid w:val="001D2F6C"/>
    <w:rsid w:val="00210556"/>
    <w:rsid w:val="00230FE3"/>
    <w:rsid w:val="00233672"/>
    <w:rsid w:val="00233B00"/>
    <w:rsid w:val="0023428A"/>
    <w:rsid w:val="00237ED6"/>
    <w:rsid w:val="00252EF0"/>
    <w:rsid w:val="00277EE0"/>
    <w:rsid w:val="00280C15"/>
    <w:rsid w:val="002A0839"/>
    <w:rsid w:val="002A2A97"/>
    <w:rsid w:val="002A476F"/>
    <w:rsid w:val="002B7785"/>
    <w:rsid w:val="002C2F1F"/>
    <w:rsid w:val="002C3F2A"/>
    <w:rsid w:val="002E3A2F"/>
    <w:rsid w:val="002E6999"/>
    <w:rsid w:val="0030757C"/>
    <w:rsid w:val="0037606F"/>
    <w:rsid w:val="00385326"/>
    <w:rsid w:val="00392A54"/>
    <w:rsid w:val="003D5010"/>
    <w:rsid w:val="003F14B6"/>
    <w:rsid w:val="00435728"/>
    <w:rsid w:val="00444D2A"/>
    <w:rsid w:val="00444ED3"/>
    <w:rsid w:val="00447F9D"/>
    <w:rsid w:val="00462FFC"/>
    <w:rsid w:val="004703E3"/>
    <w:rsid w:val="00490F6F"/>
    <w:rsid w:val="004A4D7B"/>
    <w:rsid w:val="004B3F27"/>
    <w:rsid w:val="004B48CC"/>
    <w:rsid w:val="004C1617"/>
    <w:rsid w:val="004F70A3"/>
    <w:rsid w:val="004F73EB"/>
    <w:rsid w:val="00525A95"/>
    <w:rsid w:val="0053332F"/>
    <w:rsid w:val="0055019E"/>
    <w:rsid w:val="00552B78"/>
    <w:rsid w:val="00567FF8"/>
    <w:rsid w:val="00593C5E"/>
    <w:rsid w:val="005B225D"/>
    <w:rsid w:val="005B660F"/>
    <w:rsid w:val="005C16CE"/>
    <w:rsid w:val="005F1A75"/>
    <w:rsid w:val="005F4ABC"/>
    <w:rsid w:val="00601196"/>
    <w:rsid w:val="006206A6"/>
    <w:rsid w:val="006305D2"/>
    <w:rsid w:val="0063253F"/>
    <w:rsid w:val="006430F8"/>
    <w:rsid w:val="00674259"/>
    <w:rsid w:val="006D5BCC"/>
    <w:rsid w:val="00705E0E"/>
    <w:rsid w:val="007243D9"/>
    <w:rsid w:val="007253A1"/>
    <w:rsid w:val="00766A66"/>
    <w:rsid w:val="00767558"/>
    <w:rsid w:val="007731CE"/>
    <w:rsid w:val="00782C65"/>
    <w:rsid w:val="007870B5"/>
    <w:rsid w:val="007979BB"/>
    <w:rsid w:val="007A4CE3"/>
    <w:rsid w:val="007A6A8C"/>
    <w:rsid w:val="007C0AD8"/>
    <w:rsid w:val="007D2C39"/>
    <w:rsid w:val="007D40A9"/>
    <w:rsid w:val="007D6E19"/>
    <w:rsid w:val="007E5361"/>
    <w:rsid w:val="00813F2A"/>
    <w:rsid w:val="00825149"/>
    <w:rsid w:val="0083353A"/>
    <w:rsid w:val="00840E96"/>
    <w:rsid w:val="00851A3D"/>
    <w:rsid w:val="00861E2D"/>
    <w:rsid w:val="00862E66"/>
    <w:rsid w:val="00880360"/>
    <w:rsid w:val="008871DF"/>
    <w:rsid w:val="00896789"/>
    <w:rsid w:val="008A2152"/>
    <w:rsid w:val="008A756B"/>
    <w:rsid w:val="008C6B5A"/>
    <w:rsid w:val="008E712D"/>
    <w:rsid w:val="008F1E71"/>
    <w:rsid w:val="0092531E"/>
    <w:rsid w:val="009309A1"/>
    <w:rsid w:val="00933133"/>
    <w:rsid w:val="00967B77"/>
    <w:rsid w:val="00980041"/>
    <w:rsid w:val="00983F16"/>
    <w:rsid w:val="00997581"/>
    <w:rsid w:val="009A2417"/>
    <w:rsid w:val="009B00F0"/>
    <w:rsid w:val="009B2B23"/>
    <w:rsid w:val="009D042B"/>
    <w:rsid w:val="009D6467"/>
    <w:rsid w:val="009E19A7"/>
    <w:rsid w:val="009E3B0E"/>
    <w:rsid w:val="009E43A4"/>
    <w:rsid w:val="009E4AD9"/>
    <w:rsid w:val="00A054C6"/>
    <w:rsid w:val="00A10A69"/>
    <w:rsid w:val="00A15FB2"/>
    <w:rsid w:val="00A16700"/>
    <w:rsid w:val="00A21F43"/>
    <w:rsid w:val="00A333DF"/>
    <w:rsid w:val="00A4279E"/>
    <w:rsid w:val="00A66B8F"/>
    <w:rsid w:val="00A71C5B"/>
    <w:rsid w:val="00AB065C"/>
    <w:rsid w:val="00AE2CF9"/>
    <w:rsid w:val="00AE5351"/>
    <w:rsid w:val="00AF29C4"/>
    <w:rsid w:val="00AF36B6"/>
    <w:rsid w:val="00AF5543"/>
    <w:rsid w:val="00B02DC9"/>
    <w:rsid w:val="00B2262D"/>
    <w:rsid w:val="00B3431B"/>
    <w:rsid w:val="00B4377E"/>
    <w:rsid w:val="00B50642"/>
    <w:rsid w:val="00B509CB"/>
    <w:rsid w:val="00B6296A"/>
    <w:rsid w:val="00B64370"/>
    <w:rsid w:val="00B80BFF"/>
    <w:rsid w:val="00B868DE"/>
    <w:rsid w:val="00BB60A7"/>
    <w:rsid w:val="00BE79AB"/>
    <w:rsid w:val="00C06FBF"/>
    <w:rsid w:val="00C25093"/>
    <w:rsid w:val="00C3535D"/>
    <w:rsid w:val="00C41525"/>
    <w:rsid w:val="00C467CC"/>
    <w:rsid w:val="00C47FF7"/>
    <w:rsid w:val="00C6550F"/>
    <w:rsid w:val="00C926F0"/>
    <w:rsid w:val="00C94270"/>
    <w:rsid w:val="00CA68B1"/>
    <w:rsid w:val="00CB21FC"/>
    <w:rsid w:val="00CB523C"/>
    <w:rsid w:val="00CC772D"/>
    <w:rsid w:val="00CE5A17"/>
    <w:rsid w:val="00D116C7"/>
    <w:rsid w:val="00D14CA7"/>
    <w:rsid w:val="00D3366A"/>
    <w:rsid w:val="00D34871"/>
    <w:rsid w:val="00D46E16"/>
    <w:rsid w:val="00D501FE"/>
    <w:rsid w:val="00D70617"/>
    <w:rsid w:val="00D76A02"/>
    <w:rsid w:val="00DC5BFC"/>
    <w:rsid w:val="00DF3F4E"/>
    <w:rsid w:val="00E03EC0"/>
    <w:rsid w:val="00E0706A"/>
    <w:rsid w:val="00E52C13"/>
    <w:rsid w:val="00E63FCF"/>
    <w:rsid w:val="00E9661F"/>
    <w:rsid w:val="00EE3186"/>
    <w:rsid w:val="00F37A61"/>
    <w:rsid w:val="00F40200"/>
    <w:rsid w:val="00F91F22"/>
    <w:rsid w:val="00FA0CF9"/>
    <w:rsid w:val="00FB7C67"/>
    <w:rsid w:val="00FC3D2C"/>
    <w:rsid w:val="00FD20BB"/>
    <w:rsid w:val="00FE169B"/>
    <w:rsid w:val="00FE590C"/>
    <w:rsid w:val="00FE5CE5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F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024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4032"/>
      </w:tabs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5040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048"/>
      </w:tabs>
      <w:jc w:val="center"/>
      <w:outlineLvl w:val="3"/>
    </w:pPr>
    <w:rPr>
      <w:b/>
      <w:sz w:val="28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b/>
      <w:i w:val="0"/>
      <w:sz w:val="24"/>
      <w:szCs w:val="24"/>
      <w:u w:val="none"/>
    </w:rPr>
  </w:style>
  <w:style w:type="character" w:customStyle="1" w:styleId="WW8Num10z1">
    <w:name w:val="WW8Num10z1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2z1">
    <w:name w:val="WW8Num12z1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szCs w:val="24"/>
      <w:u w:val="none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0">
    <w:name w:val="WW8Num24z0"/>
    <w:rPr>
      <w:rFonts w:ascii="Times New Roman" w:hAnsi="Times New Roman"/>
      <w:b/>
      <w:i w:val="0"/>
      <w:sz w:val="24"/>
      <w:szCs w:val="24"/>
      <w:u w:val="none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styleId="a5">
    <w:name w:val="page number"/>
    <w:basedOn w:val="10"/>
  </w:style>
  <w:style w:type="character" w:customStyle="1" w:styleId="a6">
    <w:name w:val="Основной текст Знак"/>
    <w:rPr>
      <w:sz w:val="24"/>
      <w:szCs w:val="24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semiHidden/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character" w:customStyle="1" w:styleId="ad">
    <w:name w:val="Нижний колонтитул Знак"/>
    <w:link w:val="ac"/>
    <w:uiPriority w:val="99"/>
    <w:rsid w:val="007E5361"/>
    <w:rPr>
      <w:sz w:val="24"/>
      <w:szCs w:val="24"/>
      <w:lang w:eastAsia="ar-SA"/>
    </w:rPr>
  </w:style>
  <w:style w:type="paragraph" w:styleId="af1">
    <w:name w:val="footnote text"/>
    <w:basedOn w:val="a"/>
    <w:link w:val="af2"/>
    <w:rsid w:val="00B3431B"/>
    <w:rPr>
      <w:rFonts w:eastAsia="Arial"/>
      <w:kern w:val="1"/>
      <w:lang/>
    </w:rPr>
  </w:style>
  <w:style w:type="character" w:customStyle="1" w:styleId="af2">
    <w:name w:val="Текст сноски Знак"/>
    <w:link w:val="af1"/>
    <w:rsid w:val="00B3431B"/>
    <w:rPr>
      <w:rFonts w:eastAsia="Arial"/>
      <w:kern w:val="1"/>
      <w:sz w:val="24"/>
      <w:szCs w:val="24"/>
      <w:lang/>
    </w:rPr>
  </w:style>
  <w:style w:type="character" w:customStyle="1" w:styleId="stl31">
    <w:name w:val="stl31"/>
    <w:rsid w:val="00230FE3"/>
    <w:rPr>
      <w:rFonts w:ascii="Arial" w:hAnsi="Arial" w:hint="default"/>
      <w:strike w:val="0"/>
      <w:dstrike w:val="0"/>
      <w:color w:val="000000"/>
      <w:sz w:val="20"/>
      <w:szCs w:val="20"/>
      <w:u w:val="none"/>
      <w:effect w:val="none"/>
      <w:bdr w:val="none" w:sz="0" w:space="0" w:color="auto" w:frame="1"/>
    </w:rPr>
  </w:style>
  <w:style w:type="paragraph" w:customStyle="1" w:styleId="13">
    <w:name w:val="Обычный1"/>
    <w:rsid w:val="00230FE3"/>
    <w:rPr>
      <w:rFonts w:ascii="Crystal" w:eastAsia="Crystal" w:hAnsi="Crystal"/>
      <w:snapToGrid w:val="0"/>
    </w:rPr>
  </w:style>
  <w:style w:type="paragraph" w:styleId="af3">
    <w:name w:val="List Paragraph"/>
    <w:basedOn w:val="a"/>
    <w:uiPriority w:val="34"/>
    <w:qFormat/>
    <w:rsid w:val="00230FE3"/>
    <w:pPr>
      <w:suppressAutoHyphens w:val="0"/>
      <w:ind w:left="720"/>
      <w:contextualSpacing/>
      <w:jc w:val="both"/>
    </w:pPr>
    <w:rPr>
      <w:rFonts w:ascii="Arial" w:hAnsi="Arial"/>
      <w:sz w:val="20"/>
      <w:szCs w:val="20"/>
      <w:lang w:eastAsia="ru-RU"/>
    </w:rPr>
  </w:style>
  <w:style w:type="table" w:styleId="af4">
    <w:name w:val="Table Grid"/>
    <w:basedOn w:val="a1"/>
    <w:uiPriority w:val="59"/>
    <w:rsid w:val="00C06F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705E0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705E0E"/>
    <w:rPr>
      <w:sz w:val="20"/>
      <w:szCs w:val="20"/>
      <w:lang/>
    </w:rPr>
  </w:style>
  <w:style w:type="character" w:customStyle="1" w:styleId="af7">
    <w:name w:val="Текст примечания Знак"/>
    <w:link w:val="af6"/>
    <w:uiPriority w:val="99"/>
    <w:semiHidden/>
    <w:rsid w:val="00705E0E"/>
    <w:rPr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05E0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705E0E"/>
    <w:rPr>
      <w:b/>
      <w:bCs/>
      <w:lang w:eastAsia="ar-SA"/>
    </w:rPr>
  </w:style>
  <w:style w:type="paragraph" w:styleId="afa">
    <w:name w:val="Revision"/>
    <w:hidden/>
    <w:uiPriority w:val="99"/>
    <w:semiHidden/>
    <w:rsid w:val="00AB065C"/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3F14B6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semiHidden/>
    <w:rsid w:val="003F14B6"/>
    <w:rPr>
      <w:sz w:val="16"/>
      <w:szCs w:val="16"/>
      <w:lang w:eastAsia="ar-SA"/>
    </w:rPr>
  </w:style>
  <w:style w:type="character" w:customStyle="1" w:styleId="ab">
    <w:name w:val="Верхний колонтитул Знак"/>
    <w:link w:val="aa"/>
    <w:uiPriority w:val="99"/>
    <w:rsid w:val="00A054C6"/>
    <w:rPr>
      <w:sz w:val="24"/>
      <w:szCs w:val="24"/>
      <w:lang w:eastAsia="ar-SA"/>
    </w:rPr>
  </w:style>
  <w:style w:type="paragraph" w:styleId="afb">
    <w:name w:val="Document Map"/>
    <w:basedOn w:val="a"/>
    <w:link w:val="afc"/>
    <w:uiPriority w:val="99"/>
    <w:semiHidden/>
    <w:unhideWhenUsed/>
    <w:rsid w:val="00A16700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A1670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B95B-547C-42AB-B4B6-D91AF701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Ya Blondinko Edition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*</dc:creator>
  <cp:keywords/>
  <cp:lastModifiedBy>Home</cp:lastModifiedBy>
  <cp:revision>2</cp:revision>
  <cp:lastPrinted>2013-08-22T11:57:00Z</cp:lastPrinted>
  <dcterms:created xsi:type="dcterms:W3CDTF">2019-11-23T19:24:00Z</dcterms:created>
  <dcterms:modified xsi:type="dcterms:W3CDTF">2019-11-23T19:24:00Z</dcterms:modified>
</cp:coreProperties>
</file>