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F9" w:rsidRPr="008D13F9" w:rsidRDefault="008D13F9" w:rsidP="008D13F9">
      <w:pPr>
        <w:autoSpaceDE w:val="0"/>
        <w:autoSpaceDN w:val="0"/>
        <w:adjustRightInd w:val="0"/>
        <w:spacing w:after="0" w:line="288" w:lineRule="auto"/>
        <w:jc w:val="center"/>
        <w:rPr>
          <w:rFonts w:eastAsia="Times New Roman" w:hAnsi="Times New Roman" w:cs="Times New Roman"/>
          <w:b/>
          <w:sz w:val="32"/>
          <w:szCs w:val="32"/>
        </w:rPr>
      </w:pPr>
      <w:r w:rsidRPr="008D13F9">
        <w:rPr>
          <w:rFonts w:eastAsia="Times New Roman" w:hAnsi="Times New Roman" w:cs="Times New Roman"/>
          <w:b/>
          <w:sz w:val="32"/>
          <w:szCs w:val="32"/>
        </w:rPr>
        <w:t>КОЛЛЕКТИВНЫЙ ДОГОВОР</w:t>
      </w:r>
    </w:p>
    <w:p w:rsidR="008D13F9" w:rsidRPr="008D13F9" w:rsidRDefault="008D13F9" w:rsidP="008D13F9">
      <w:pPr>
        <w:autoSpaceDE w:val="0"/>
        <w:autoSpaceDN w:val="0"/>
        <w:adjustRightInd w:val="0"/>
        <w:spacing w:after="0" w:line="288" w:lineRule="auto"/>
        <w:jc w:val="center"/>
        <w:rPr>
          <w:rFonts w:eastAsia="Times New Roman" w:hAnsi="Times New Roman" w:cs="Times New Roman"/>
          <w:b/>
          <w:sz w:val="32"/>
          <w:szCs w:val="32"/>
        </w:rPr>
      </w:pPr>
      <w:r w:rsidRPr="008D13F9">
        <w:rPr>
          <w:rFonts w:eastAsia="Times New Roman" w:hAnsi="Times New Roman" w:cs="Times New Roman"/>
          <w:b/>
          <w:sz w:val="32"/>
          <w:szCs w:val="32"/>
        </w:rPr>
        <w:t>акционерного общества "</w:t>
      </w:r>
      <w:proofErr w:type="spellStart"/>
      <w:r w:rsidRPr="008D13F9">
        <w:rPr>
          <w:rFonts w:eastAsia="Times New Roman" w:hAnsi="Times New Roman" w:cs="Times New Roman"/>
          <w:b/>
          <w:sz w:val="32"/>
          <w:szCs w:val="32"/>
        </w:rPr>
        <w:t>Росжелдорпроект</w:t>
      </w:r>
      <w:proofErr w:type="spellEnd"/>
      <w:r w:rsidRPr="008D13F9">
        <w:rPr>
          <w:rFonts w:eastAsia="Times New Roman" w:hAnsi="Times New Roman" w:cs="Times New Roman"/>
          <w:b/>
          <w:sz w:val="32"/>
          <w:szCs w:val="32"/>
        </w:rPr>
        <w:t>" на 201</w:t>
      </w:r>
      <w:r w:rsidRPr="00DA4E8C">
        <w:rPr>
          <w:rFonts w:eastAsia="Times New Roman" w:hAnsi="Times New Roman" w:cs="Times New Roman"/>
          <w:b/>
          <w:sz w:val="32"/>
          <w:szCs w:val="32"/>
        </w:rPr>
        <w:t>8</w:t>
      </w:r>
      <w:r w:rsidRPr="008D13F9">
        <w:rPr>
          <w:rFonts w:eastAsia="Times New Roman" w:hAnsi="Times New Roman" w:cs="Times New Roman"/>
          <w:b/>
          <w:sz w:val="32"/>
          <w:szCs w:val="32"/>
        </w:rPr>
        <w:t xml:space="preserve"> год</w:t>
      </w:r>
    </w:p>
    <w:p w:rsidR="008D13F9" w:rsidRPr="00DA4E8C" w:rsidRDefault="008D13F9" w:rsidP="008D13F9">
      <w:pPr>
        <w:autoSpaceDE w:val="0"/>
        <w:autoSpaceDN w:val="0"/>
        <w:adjustRightInd w:val="0"/>
        <w:spacing w:before="120" w:after="80" w:line="288" w:lineRule="auto"/>
        <w:jc w:val="center"/>
        <w:outlineLvl w:val="0"/>
        <w:rPr>
          <w:rFonts w:eastAsia="Times New Roman" w:hAnsi="Times New Roman" w:cs="Times New Roman"/>
          <w:sz w:val="26"/>
          <w:szCs w:val="26"/>
        </w:rPr>
      </w:pPr>
    </w:p>
    <w:p w:rsidR="008D13F9" w:rsidRPr="008D13F9" w:rsidRDefault="008D13F9" w:rsidP="008D13F9">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8D13F9">
        <w:rPr>
          <w:rFonts w:eastAsia="Times New Roman" w:hAnsi="Times New Roman" w:cs="Times New Roman"/>
          <w:b/>
          <w:sz w:val="26"/>
          <w:szCs w:val="26"/>
        </w:rPr>
        <w:t>1. Основные понятия</w:t>
      </w:r>
    </w:p>
    <w:p w:rsidR="008D13F9" w:rsidRPr="008D13F9" w:rsidRDefault="008D13F9" w:rsidP="008D13F9">
      <w:pPr>
        <w:autoSpaceDE w:val="0"/>
        <w:autoSpaceDN w:val="0"/>
        <w:adjustRightInd w:val="0"/>
        <w:spacing w:after="0" w:line="288" w:lineRule="auto"/>
        <w:ind w:firstLine="567"/>
        <w:jc w:val="both"/>
        <w:rPr>
          <w:rFonts w:eastAsia="Times New Roman" w:hAnsi="Times New Roman" w:cs="Times New Roman"/>
          <w:sz w:val="26"/>
          <w:szCs w:val="26"/>
        </w:rPr>
      </w:pPr>
      <w:r w:rsidRPr="008D13F9">
        <w:rPr>
          <w:rFonts w:eastAsia="Times New Roman" w:hAnsi="Times New Roman" w:cs="Times New Roman"/>
          <w:i/>
          <w:sz w:val="26"/>
          <w:szCs w:val="26"/>
        </w:rPr>
        <w:t>Коллективный договор, Договор</w:t>
      </w:r>
      <w:r w:rsidRPr="008D13F9">
        <w:rPr>
          <w:rFonts w:eastAsia="Times New Roman" w:hAnsi="Times New Roman" w:cs="Times New Roman"/>
          <w:sz w:val="26"/>
          <w:szCs w:val="26"/>
        </w:rPr>
        <w:t xml:space="preserve"> - правовой акт, регулирующий социально-трудовые отношения в акционерном обществе "</w:t>
      </w:r>
      <w:proofErr w:type="spellStart"/>
      <w:r w:rsidRPr="008D13F9">
        <w:rPr>
          <w:rFonts w:eastAsia="Times New Roman" w:hAnsi="Times New Roman" w:cs="Times New Roman"/>
          <w:sz w:val="26"/>
          <w:szCs w:val="26"/>
        </w:rPr>
        <w:t>Росжелдорпроект</w:t>
      </w:r>
      <w:proofErr w:type="spellEnd"/>
      <w:r w:rsidRPr="008D13F9">
        <w:rPr>
          <w:rFonts w:eastAsia="Times New Roman" w:hAnsi="Times New Roman" w:cs="Times New Roman"/>
          <w:sz w:val="26"/>
          <w:szCs w:val="26"/>
        </w:rPr>
        <w:t>", заключаемый между Работниками и Работодателем в лице их представителей.</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Работники</w:t>
      </w:r>
      <w:r w:rsidRPr="00DA4E8C">
        <w:rPr>
          <w:rFonts w:eastAsia="Times New Roman" w:hAnsi="Times New Roman" w:cs="Times New Roman"/>
          <w:sz w:val="26"/>
          <w:szCs w:val="26"/>
        </w:rPr>
        <w:t xml:space="preserve"> - физические лица, состоящие в трудовых отношениях с акционерным обществом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Работодатель, Общество</w:t>
      </w:r>
      <w:r w:rsidRPr="00DA4E8C">
        <w:rPr>
          <w:rFonts w:eastAsia="Times New Roman" w:hAnsi="Times New Roman" w:cs="Times New Roman"/>
          <w:sz w:val="26"/>
          <w:szCs w:val="26"/>
        </w:rPr>
        <w:t xml:space="preserve"> - </w:t>
      </w:r>
      <w:r w:rsidRPr="00DA4E8C">
        <w:rPr>
          <w:rFonts w:eastAsia="Times New Roman" w:hAnsi="Times New Roman" w:cs="Times New Roman"/>
          <w:sz w:val="26"/>
          <w:szCs w:val="26"/>
        </w:rPr>
        <w:t>акционерное общество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(АО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юридическое лицо, вступившее в трудовые отношения с Работниками.</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Представитель Работников</w:t>
      </w:r>
      <w:r w:rsidRPr="00DA4E8C">
        <w:rPr>
          <w:rFonts w:eastAsia="Times New Roman" w:hAnsi="Times New Roman" w:cs="Times New Roman"/>
          <w:sz w:val="26"/>
          <w:szCs w:val="26"/>
        </w:rPr>
        <w:t xml:space="preserve"> - Первичная профсоюзная организация РОСПРОФЖЕЛ Общества, включая профсоюзные организации филиалов Общес</w:t>
      </w:r>
      <w:r w:rsidRPr="00DA4E8C">
        <w:rPr>
          <w:rFonts w:eastAsia="Times New Roman" w:hAnsi="Times New Roman" w:cs="Times New Roman"/>
          <w:sz w:val="26"/>
          <w:szCs w:val="26"/>
        </w:rPr>
        <w:t>тва и объединяющая более половины работников, включая её выборные органы: председатель и профсоюзный комитет, действующие на основании Устава Российского профессионального союза железнодорожников и транспортных строителей.</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Представитель Работодателя</w:t>
      </w:r>
      <w:r w:rsidRPr="00DA4E8C">
        <w:rPr>
          <w:rFonts w:eastAsia="Times New Roman" w:hAnsi="Times New Roman" w:cs="Times New Roman"/>
          <w:sz w:val="26"/>
          <w:szCs w:val="26"/>
        </w:rPr>
        <w:t xml:space="preserve"> - Гене</w:t>
      </w:r>
      <w:r w:rsidRPr="00DA4E8C">
        <w:rPr>
          <w:rFonts w:eastAsia="Times New Roman" w:hAnsi="Times New Roman" w:cs="Times New Roman"/>
          <w:sz w:val="26"/>
          <w:szCs w:val="26"/>
        </w:rPr>
        <w:t>ральный директор Общества, а также уполномоченные им в установленном законодательством Российской Федерации порядке руководители филиалов Общества, а также лица, уполномоченные Работодателем исполнять функции Представителя Работодателя и действующие от име</w:t>
      </w:r>
      <w:r w:rsidRPr="00DA4E8C">
        <w:rPr>
          <w:rFonts w:eastAsia="Times New Roman" w:hAnsi="Times New Roman" w:cs="Times New Roman"/>
          <w:sz w:val="26"/>
          <w:szCs w:val="26"/>
        </w:rPr>
        <w:t>ни Общества на основании доверенности.</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Филиал Общества</w:t>
      </w:r>
      <w:r w:rsidRPr="00DA4E8C">
        <w:rPr>
          <w:rFonts w:eastAsia="Times New Roman" w:hAnsi="Times New Roman" w:cs="Times New Roman"/>
          <w:sz w:val="26"/>
          <w:szCs w:val="26"/>
        </w:rPr>
        <w:t xml:space="preserve"> - обособленное подразделение Общества, осуществляющее все его функции или их часть, в том числе функции представительства.</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Центральный аппарат Общества</w:t>
      </w:r>
      <w:r w:rsidRPr="00DA4E8C">
        <w:rPr>
          <w:rFonts w:eastAsia="Times New Roman" w:hAnsi="Times New Roman" w:cs="Times New Roman"/>
          <w:sz w:val="26"/>
          <w:szCs w:val="26"/>
        </w:rPr>
        <w:t xml:space="preserve"> - структурное подразделение Общества, обеспечиваю</w:t>
      </w:r>
      <w:r w:rsidRPr="00DA4E8C">
        <w:rPr>
          <w:rFonts w:eastAsia="Times New Roman" w:hAnsi="Times New Roman" w:cs="Times New Roman"/>
          <w:sz w:val="26"/>
          <w:szCs w:val="26"/>
        </w:rPr>
        <w:t>щее управленческие функции и координирующее деятельность всех подразделений (филиалов) Общества, в состав которого входят исполнительный орган Общества (генеральный директор), его заместители и подчиненные им подразделения.</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i/>
          <w:sz w:val="26"/>
          <w:szCs w:val="26"/>
        </w:rPr>
        <w:t>Неработающие пенсионеры</w:t>
      </w:r>
      <w:r w:rsidRPr="00DA4E8C">
        <w:rPr>
          <w:rFonts w:eastAsia="Times New Roman" w:hAnsi="Times New Roman" w:cs="Times New Roman"/>
          <w:sz w:val="26"/>
          <w:szCs w:val="26"/>
        </w:rPr>
        <w:t xml:space="preserve"> - лица, </w:t>
      </w:r>
      <w:r w:rsidRPr="00DA4E8C">
        <w:rPr>
          <w:rFonts w:eastAsia="Times New Roman" w:hAnsi="Times New Roman" w:cs="Times New Roman"/>
          <w:sz w:val="26"/>
          <w:szCs w:val="26"/>
        </w:rPr>
        <w:t>уволенные в связи с выходом на пенсию из Общества, ОАО «РЖД» или до 1 октября 2003 года из организаций федерального железнодорожного транспорта, имущество которых внесено в уставный капитал АО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и из действующих в них организаций РОСПРОФЖЕ</w:t>
      </w:r>
      <w:r w:rsidRPr="00DA4E8C">
        <w:rPr>
          <w:rFonts w:eastAsia="Times New Roman" w:hAnsi="Times New Roman" w:cs="Times New Roman"/>
          <w:sz w:val="26"/>
          <w:szCs w:val="26"/>
        </w:rPr>
        <w:t>Л, находящиеся на ветеранском учете в Обществе и не состоящие на дату предоставления гарантий, предусмотренных настоящим Договором, в трудовых отношениях с</w:t>
      </w:r>
      <w:proofErr w:type="gramEnd"/>
      <w:r w:rsidRPr="00DA4E8C">
        <w:rPr>
          <w:rFonts w:eastAsia="Times New Roman" w:hAnsi="Times New Roman" w:cs="Times New Roman"/>
          <w:sz w:val="26"/>
          <w:szCs w:val="26"/>
        </w:rPr>
        <w:t xml:space="preserve"> любым работодателем.</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К неработающим пенсионерам также относятся лица, уволенные в связи с сокращение</w:t>
      </w:r>
      <w:r w:rsidRPr="00DA4E8C">
        <w:rPr>
          <w:rFonts w:eastAsia="Times New Roman" w:hAnsi="Times New Roman" w:cs="Times New Roman"/>
          <w:sz w:val="26"/>
          <w:szCs w:val="26"/>
        </w:rPr>
        <w:t xml:space="preserve">м численности или штата, но не ранее чем за два года до наступления пенсионного возраста, которым по предложению органов службы занятости при </w:t>
      </w:r>
      <w:r w:rsidRPr="00DA4E8C">
        <w:rPr>
          <w:rFonts w:eastAsia="Times New Roman" w:hAnsi="Times New Roman" w:cs="Times New Roman"/>
          <w:sz w:val="26"/>
          <w:szCs w:val="26"/>
        </w:rPr>
        <w:lastRenderedPageBreak/>
        <w:t>отсутствии возможности для трудоустройства досрочно назначена трудовая пенсия по старости, по достижении ими общеу</w:t>
      </w:r>
      <w:r w:rsidRPr="00DA4E8C">
        <w:rPr>
          <w:rFonts w:eastAsia="Times New Roman" w:hAnsi="Times New Roman" w:cs="Times New Roman"/>
          <w:sz w:val="26"/>
          <w:szCs w:val="26"/>
        </w:rPr>
        <w:t>становленного пенсионного возраста.</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РОСПРОФЖЕЛ</w:t>
      </w:r>
      <w:r w:rsidRPr="00DA4E8C">
        <w:rPr>
          <w:rFonts w:eastAsia="Times New Roman" w:hAnsi="Times New Roman" w:cs="Times New Roman"/>
          <w:sz w:val="26"/>
          <w:szCs w:val="26"/>
        </w:rPr>
        <w:t xml:space="preserve"> - Российский профессиональный союз железнодорожников и транспортных строителей.</w:t>
      </w:r>
    </w:p>
    <w:p w:rsidR="00000000" w:rsidRPr="00DA4E8C" w:rsidRDefault="00380CBE" w:rsidP="007B2A25">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i/>
          <w:sz w:val="26"/>
          <w:szCs w:val="26"/>
        </w:rPr>
        <w:t>Организации железнодорожного транспорта</w:t>
      </w:r>
      <w:r w:rsidRPr="00DA4E8C">
        <w:rPr>
          <w:rFonts w:eastAsia="Times New Roman" w:hAnsi="Times New Roman" w:cs="Times New Roman"/>
          <w:sz w:val="26"/>
          <w:szCs w:val="26"/>
        </w:rPr>
        <w:t xml:space="preserve"> - МПС СССР, МПС РФ, ОАО «РЖД», его дочерние и зависимые Общества, а также созданные на ег</w:t>
      </w:r>
      <w:r w:rsidRPr="00DA4E8C">
        <w:rPr>
          <w:rFonts w:eastAsia="Times New Roman" w:hAnsi="Times New Roman" w:cs="Times New Roman"/>
          <w:sz w:val="26"/>
          <w:szCs w:val="26"/>
        </w:rPr>
        <w:t>о базе организации, имущество которых вошло в состав уставного капитала ОАО «РЖД».</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2. Общие положения</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Договор заключен между Работниками и Работодателем в лице их представителей.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Основными целями Договора являются повышение эффективности работы Общества, у</w:t>
      </w:r>
      <w:r w:rsidRPr="00DA4E8C">
        <w:rPr>
          <w:rFonts w:eastAsia="Times New Roman" w:hAnsi="Times New Roman" w:cs="Times New Roman"/>
          <w:sz w:val="26"/>
          <w:szCs w:val="26"/>
        </w:rPr>
        <w:t>силение социальной ответственности Сторон за результаты производственно-экономической и финансовой деятельности Общества, обеспечение роста благосостояния и уровня социальной защиты Работников.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Договор заключен на основании Конституции Российской Федерации</w:t>
      </w:r>
      <w:r w:rsidRPr="00DA4E8C">
        <w:rPr>
          <w:rFonts w:eastAsia="Times New Roman" w:hAnsi="Times New Roman" w:cs="Times New Roman"/>
          <w:sz w:val="26"/>
          <w:szCs w:val="26"/>
        </w:rPr>
        <w:t>, Трудового кодекса Российской Федерации, «Отраслевого соглашения по организациям железнодорожного транспорта на 2017-2019 годы», иных нормативных актов Российской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Федерации, регламентирующих взаимоотношения Сторон в области проведения коллективных перегов</w:t>
      </w:r>
      <w:r w:rsidRPr="00DA4E8C">
        <w:rPr>
          <w:rFonts w:eastAsia="Times New Roman" w:hAnsi="Times New Roman" w:cs="Times New Roman"/>
          <w:sz w:val="26"/>
          <w:szCs w:val="26"/>
        </w:rPr>
        <w:t>оров и заключения коллективных договоров.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Законы и другие нормативные правовые акты Российской Федерации, принятые в период действия Договора, улучшающие положение Работников, с момента вступления их в силу расширяют действие соответствующих положений Дого</w:t>
      </w:r>
      <w:r w:rsidRPr="00DA4E8C">
        <w:rPr>
          <w:rFonts w:eastAsia="Times New Roman" w:hAnsi="Times New Roman" w:cs="Times New Roman"/>
          <w:sz w:val="26"/>
          <w:szCs w:val="26"/>
        </w:rPr>
        <w:t>вора.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Действие Договора распространяется на Работников, Работодателя, а также на выборных и штатных работников соответствующих профсоюзных организаций Российского профессионального союза железнодорожников и транспортных строителей, действующих в АО «</w:t>
      </w:r>
      <w:proofErr w:type="spellStart"/>
      <w:r w:rsidRPr="00DA4E8C">
        <w:rPr>
          <w:rFonts w:eastAsia="Times New Roman" w:hAnsi="Times New Roman" w:cs="Times New Roman"/>
          <w:sz w:val="26"/>
          <w:szCs w:val="26"/>
        </w:rPr>
        <w:t>Росжел</w:t>
      </w:r>
      <w:r w:rsidRPr="00DA4E8C">
        <w:rPr>
          <w:rFonts w:eastAsia="Times New Roman" w:hAnsi="Times New Roman" w:cs="Times New Roman"/>
          <w:sz w:val="26"/>
          <w:szCs w:val="26"/>
        </w:rPr>
        <w:t>дорпроект</w:t>
      </w:r>
      <w:proofErr w:type="spellEnd"/>
      <w:r w:rsidRPr="00DA4E8C">
        <w:rPr>
          <w:rFonts w:eastAsia="Times New Roman" w:hAnsi="Times New Roman" w:cs="Times New Roman"/>
          <w:sz w:val="26"/>
          <w:szCs w:val="26"/>
        </w:rPr>
        <w:t>» и иных лиц, указанных в договоре.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w:t>
      </w:r>
      <w:r w:rsidRPr="00DA4E8C">
        <w:rPr>
          <w:rFonts w:eastAsia="Times New Roman" w:hAnsi="Times New Roman" w:cs="Times New Roman"/>
          <w:sz w:val="26"/>
          <w:szCs w:val="26"/>
        </w:rPr>
        <w:t xml:space="preserve"> непосредственно связанных с ними отношений на условиях, установленных первичной профсоюзной организацией.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Гарантии, льготы и компенсации, предусмотренные Договором, предоставляются неработающим пенсионерам, не состоящим на дату получения указанных гаранти</w:t>
      </w:r>
      <w:r w:rsidRPr="00DA4E8C">
        <w:rPr>
          <w:rFonts w:eastAsia="Times New Roman" w:hAnsi="Times New Roman" w:cs="Times New Roman"/>
          <w:sz w:val="26"/>
          <w:szCs w:val="26"/>
        </w:rPr>
        <w:t>й, льгот и компенсаций, в трудовых отношениях с каким-либо работодателем.</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Условия Договора являются обязательными для исполнения во всех Филиалах и иных структурных подразделениях Общества. По разделам Договора, в которых не указывается конкретный размер л</w:t>
      </w:r>
      <w:r w:rsidRPr="00DA4E8C">
        <w:rPr>
          <w:rFonts w:eastAsia="Times New Roman" w:hAnsi="Times New Roman" w:cs="Times New Roman"/>
          <w:sz w:val="26"/>
          <w:szCs w:val="26"/>
        </w:rPr>
        <w:t xml:space="preserve">ьготы и компенсации, Работодателем (его филиалами, по согласованию с Центральным аппаратом Общества) могут быть </w:t>
      </w:r>
      <w:r w:rsidRPr="00DA4E8C">
        <w:rPr>
          <w:rFonts w:eastAsia="Times New Roman" w:hAnsi="Times New Roman" w:cs="Times New Roman"/>
          <w:sz w:val="26"/>
          <w:szCs w:val="26"/>
        </w:rPr>
        <w:lastRenderedPageBreak/>
        <w:t xml:space="preserve">приняты внутренние нормативные акты с учетом мотивированного мнения профсоюзной организации (или по согласованию с Представителем Работников) в </w:t>
      </w:r>
      <w:r w:rsidRPr="00DA4E8C">
        <w:rPr>
          <w:rFonts w:eastAsia="Times New Roman" w:hAnsi="Times New Roman" w:cs="Times New Roman"/>
          <w:sz w:val="26"/>
          <w:szCs w:val="26"/>
        </w:rPr>
        <w:t>соответствии с действующим трудовым законодательством Российской Федерации.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Ни одна из Сторон Договора не может в течение срока его действия в одностороннем порядке изменить или прекратить выполнение принятых обязательств.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Текст Договора доводится до Работ</w:t>
      </w:r>
      <w:r w:rsidRPr="00DA4E8C">
        <w:rPr>
          <w:rFonts w:eastAsia="Times New Roman" w:hAnsi="Times New Roman" w:cs="Times New Roman"/>
          <w:sz w:val="26"/>
          <w:szCs w:val="26"/>
        </w:rPr>
        <w:t>ников Общества под роспись.</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3. Обеспечение эффективности работы и усиление социальной ответственности за результаты производственно-экономической и финансовой деятельности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Стороны, признавая, что стабильная работа Общества и благополучие Работников взаимос</w:t>
      </w:r>
      <w:r w:rsidRPr="00DA4E8C">
        <w:rPr>
          <w:rFonts w:eastAsia="Times New Roman" w:hAnsi="Times New Roman" w:cs="Times New Roman"/>
          <w:sz w:val="26"/>
          <w:szCs w:val="26"/>
        </w:rPr>
        <w:t>вязаны, заинтересованы в создании и поддержании гармоничных отношений, атмосферы взаимопонимания и доверия на основе норм деловой этики на всех уровнях социально-партнерских отношений, поиске путей решений возникающих спорных вопросов путем переговоров.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В </w:t>
      </w:r>
      <w:r w:rsidRPr="00DA4E8C">
        <w:rPr>
          <w:rFonts w:eastAsia="Times New Roman" w:hAnsi="Times New Roman" w:cs="Times New Roman"/>
          <w:sz w:val="26"/>
          <w:szCs w:val="26"/>
        </w:rPr>
        <w:t xml:space="preserve">проведении социальной политики Общество особое внимание уделяет формированию высокой социальной ответственности в коллективах за результаты производственно-экономической и финансовой деятельности Общества. Усиление социальной ответственности за результаты </w:t>
      </w:r>
      <w:r w:rsidRPr="00DA4E8C">
        <w:rPr>
          <w:rFonts w:eastAsia="Times New Roman" w:hAnsi="Times New Roman" w:cs="Times New Roman"/>
          <w:sz w:val="26"/>
          <w:szCs w:val="26"/>
        </w:rPr>
        <w:t>работы рассматривается Обществом как важное направление повышения эффективности работы, обеспечения экономического роста, устойчивого и стабильного развития Общества.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Основой повышения социальной ответственности Сторон Договора является формирование мотива</w:t>
      </w:r>
      <w:r w:rsidRPr="00DA4E8C">
        <w:rPr>
          <w:rFonts w:eastAsia="Times New Roman" w:hAnsi="Times New Roman" w:cs="Times New Roman"/>
          <w:sz w:val="26"/>
          <w:szCs w:val="26"/>
        </w:rPr>
        <w:t>ционной составляющей во всех видах предоставляемых Работникам социальных гарантий.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Планирование объемов средств, направляемых на обеспечение социальных потребностей Работников и неработающих пенсионеров, осуществляется с учетом результатов производственно-</w:t>
      </w:r>
      <w:r w:rsidRPr="00DA4E8C">
        <w:rPr>
          <w:rFonts w:eastAsia="Times New Roman" w:hAnsi="Times New Roman" w:cs="Times New Roman"/>
          <w:sz w:val="26"/>
          <w:szCs w:val="26"/>
        </w:rPr>
        <w:t>экономической и финансовой деятельности Общества за истекший период, а также на основе целевых показателей деятельности, устанавливаемых для Общества на текущий год.</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В отношении Работников, грубо нарушающих трудовую и производственную дисциплину, предостав</w:t>
      </w:r>
      <w:r w:rsidRPr="00DA4E8C">
        <w:rPr>
          <w:rFonts w:eastAsia="Times New Roman" w:hAnsi="Times New Roman" w:cs="Times New Roman"/>
          <w:sz w:val="26"/>
          <w:szCs w:val="26"/>
        </w:rPr>
        <w:t>ление отдельных гарантий и льгот, предусмотренных настоящим Договором и конкретизированных в локальных нормативных актах Общества, принимаемых с учетом мотивированного мнения выборного органа первичной профсоюзной организации, может быть приостановлено (ум</w:t>
      </w:r>
      <w:r w:rsidRPr="00DA4E8C">
        <w:rPr>
          <w:rFonts w:eastAsia="Times New Roman" w:hAnsi="Times New Roman" w:cs="Times New Roman"/>
          <w:sz w:val="26"/>
          <w:szCs w:val="26"/>
        </w:rPr>
        <w:t>еньшен их уровень) на определенный период времени в порядке, предусмотренном соответствующими локальными нормативными актами Общества.</w:t>
      </w:r>
      <w:proofErr w:type="gramEnd"/>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Общество осуществляет корпоративную социальную политику исходя из необходимости обеспечения социальных гарантий Работника</w:t>
      </w:r>
      <w:r w:rsidRPr="00DA4E8C">
        <w:rPr>
          <w:rFonts w:eastAsia="Times New Roman" w:hAnsi="Times New Roman" w:cs="Times New Roman"/>
          <w:sz w:val="26"/>
          <w:szCs w:val="26"/>
        </w:rPr>
        <w:t xml:space="preserve">м Общества и бывшим работникам, вышедшим на пенсию и состоящим на учете в подразделениях Общества, в пределах 5 процентов, но не более, от годовой плановой суммы выполненных работ (услуг) собственными силами Общества. Затраты, связанные с реализацией </w:t>
      </w:r>
      <w:r w:rsidRPr="00DA4E8C">
        <w:rPr>
          <w:rFonts w:eastAsia="Times New Roman" w:hAnsi="Times New Roman" w:cs="Times New Roman"/>
          <w:sz w:val="26"/>
          <w:szCs w:val="26"/>
        </w:rPr>
        <w:lastRenderedPageBreak/>
        <w:t>насто</w:t>
      </w:r>
      <w:r w:rsidRPr="00DA4E8C">
        <w:rPr>
          <w:rFonts w:eastAsia="Times New Roman" w:hAnsi="Times New Roman" w:cs="Times New Roman"/>
          <w:sz w:val="26"/>
          <w:szCs w:val="26"/>
        </w:rPr>
        <w:t>ящего Договора, осуществляются в пределах сумм, утвержденных бюджетом Общества.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По итогам полугодия Работодатель производит расчет отношения фактически понесенных затрат по Договору к фактическому объему продаж работ (услуг), выполненных собственными силам</w:t>
      </w:r>
      <w:r w:rsidRPr="00DA4E8C">
        <w:rPr>
          <w:rFonts w:eastAsia="Times New Roman" w:hAnsi="Times New Roman" w:cs="Times New Roman"/>
          <w:sz w:val="26"/>
          <w:szCs w:val="26"/>
        </w:rPr>
        <w:t>и. В случае если данный показатель будет превышать плановое отношение затрат по Договору к объему продаж работ (услуг), выполненных собственными силами, создается двусторонняя комиссия из представителей Работников и Работодателя, которая в течение 7 (семи)</w:t>
      </w:r>
      <w:r w:rsidRPr="00DA4E8C">
        <w:rPr>
          <w:rFonts w:eastAsia="Times New Roman" w:hAnsi="Times New Roman" w:cs="Times New Roman"/>
          <w:sz w:val="26"/>
          <w:szCs w:val="26"/>
        </w:rPr>
        <w:t xml:space="preserve"> календарных дней принимает совместное решение о приостановлении финансирования выплат по Договору.</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 случае если в течение 7 (семи) календарных дней сторонами не будет достигнута договоренность, Работодатель имеет право в одностороннем порядке не осуществ</w:t>
      </w:r>
      <w:r w:rsidRPr="00DA4E8C">
        <w:rPr>
          <w:rFonts w:eastAsia="Times New Roman" w:hAnsi="Times New Roman" w:cs="Times New Roman"/>
          <w:sz w:val="26"/>
          <w:szCs w:val="26"/>
        </w:rPr>
        <w:t>лять выплаты, до принятия двухсторонней комиссией единого решения, по статьям расходов по Договору на второе полугодие.</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По итогам 9 месяцев Работодателем повторно рассчитывается данный показатель по фактически сложившимся данным и в случае если он будет со</w:t>
      </w:r>
      <w:r w:rsidRPr="00DA4E8C">
        <w:rPr>
          <w:rFonts w:eastAsia="Times New Roman" w:hAnsi="Times New Roman" w:cs="Times New Roman"/>
          <w:sz w:val="26"/>
          <w:szCs w:val="26"/>
        </w:rPr>
        <w:t>ставлять менее отношения, рассчитанного исходя из утвержденного бюджета на текущий год, двусторонняя комиссия может принять решение о возобновлении финансирования по вышеперечисленным статьям Договора в 4 квартале текущего года в пределах затрат по Договор</w:t>
      </w:r>
      <w:r w:rsidRPr="00DA4E8C">
        <w:rPr>
          <w:rFonts w:eastAsia="Times New Roman" w:hAnsi="Times New Roman" w:cs="Times New Roman"/>
          <w:sz w:val="26"/>
          <w:szCs w:val="26"/>
        </w:rPr>
        <w:t>у согласно утвержденному бюджету.</w:t>
      </w:r>
      <w:proofErr w:type="gramEnd"/>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Решение о возмещении выплат по Коллективному договору за период приостановки принимается двухсторонней комиссией.</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4. Обязательства Работодателя</w:t>
      </w:r>
    </w:p>
    <w:p w:rsidR="00000000" w:rsidRPr="00DA4E8C" w:rsidRDefault="00380CBE" w:rsidP="00A03F94">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4.1. В сфере трудовых отношений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4.1.1. Предоставлять Работникам работу в соотв</w:t>
      </w:r>
      <w:r w:rsidRPr="00DA4E8C">
        <w:rPr>
          <w:rFonts w:eastAsia="Times New Roman" w:hAnsi="Times New Roman" w:cs="Times New Roman"/>
          <w:sz w:val="26"/>
          <w:szCs w:val="26"/>
        </w:rPr>
        <w:t>етствии с заключенными трудовыми договорами, своевременно выплачивать заработную плату, создавать необходимые условия для квалификационного роста, обеспечивать соответствующие условия труда.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4.1.2. Осуществлять социальное и добровольное медицинское страхов</w:t>
      </w:r>
      <w:r w:rsidRPr="00DA4E8C">
        <w:rPr>
          <w:rFonts w:eastAsia="Times New Roman" w:hAnsi="Times New Roman" w:cs="Times New Roman"/>
          <w:sz w:val="26"/>
          <w:szCs w:val="26"/>
        </w:rPr>
        <w:t>ание Работников в соответствии с действующим законодательством Российской Федерации.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4.1.3. Информировать Работников о задачах и результатах производственно-хозяйственной деятельности Общества, об изменениях в вопросах занятости, оплаты и условий труда, о </w:t>
      </w:r>
      <w:r w:rsidRPr="00DA4E8C">
        <w:rPr>
          <w:rFonts w:eastAsia="Times New Roman" w:hAnsi="Times New Roman" w:cs="Times New Roman"/>
          <w:sz w:val="26"/>
          <w:szCs w:val="26"/>
        </w:rPr>
        <w:t>реорганизации, сокращении численности или штата в соответствии с действующим Трудовым законодательством Российской Федерации.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4.1.4. Трудовые отношения с Работниками регулировать на основе заключенных трудовых договоров, настоящего Договора, Трудового коде</w:t>
      </w:r>
      <w:r w:rsidRPr="00DA4E8C">
        <w:rPr>
          <w:rFonts w:eastAsia="Times New Roman" w:hAnsi="Times New Roman" w:cs="Times New Roman"/>
          <w:sz w:val="26"/>
          <w:szCs w:val="26"/>
        </w:rPr>
        <w:t xml:space="preserve">кса Российской </w:t>
      </w:r>
      <w:r w:rsidRPr="00DA4E8C">
        <w:rPr>
          <w:rFonts w:eastAsia="Times New Roman" w:hAnsi="Times New Roman" w:cs="Times New Roman"/>
          <w:sz w:val="26"/>
          <w:szCs w:val="26"/>
        </w:rPr>
        <w:lastRenderedPageBreak/>
        <w:t>Федерации, а также иных нормативных правовых актов, содержащих нормы трудового права.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Условия трудовых договоров не могут ухудшать положение Работников, определенные Трудовым кодексом Российской Федерации, а также настоящим Договором.</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4.1.5.</w:t>
      </w:r>
      <w:r w:rsidRPr="00DA4E8C">
        <w:rPr>
          <w:rFonts w:eastAsia="Times New Roman" w:hAnsi="Times New Roman" w:cs="Times New Roman"/>
          <w:sz w:val="26"/>
          <w:szCs w:val="26"/>
        </w:rPr>
        <w:t xml:space="preserve"> Создавать условия, обеспечивающие участие Работников в управлении Обществом, в формах, предусмотренных Трудовым кодексом Российской Федерации и Договором.</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4.1.6. Рассматривать обращения Представителя Работников о выявленных нарушениях действующего законод</w:t>
      </w:r>
      <w:r w:rsidRPr="00DA4E8C">
        <w:rPr>
          <w:rFonts w:eastAsia="Times New Roman" w:hAnsi="Times New Roman" w:cs="Times New Roman"/>
          <w:sz w:val="26"/>
          <w:szCs w:val="26"/>
        </w:rPr>
        <w:t>ательства Российской Федерации, принимать меры по их устранению и сообщать о результатах в установленные сроки Представителю Работников.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4.1.7. Регулировать численность Работников, в первую очередь, за счет следующих мероприятий:</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естественный отток кадро</w:t>
      </w:r>
      <w:r w:rsidRPr="00DA4E8C">
        <w:rPr>
          <w:rFonts w:eastAsia="Times New Roman" w:hAnsi="Times New Roman" w:cs="Times New Roman"/>
          <w:sz w:val="26"/>
          <w:szCs w:val="26"/>
        </w:rPr>
        <w:t>в и временное ограничение их приема;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упреждающая переподготовка кадров;</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временная и сезонная занятость;</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применение в качестве временной меры, альтернативной увольнению, режима неполного рабочего времени;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перемещение (перевод) работников внутри Обще</w:t>
      </w:r>
      <w:r w:rsidRPr="00DA4E8C">
        <w:rPr>
          <w:rFonts w:eastAsia="Times New Roman" w:hAnsi="Times New Roman" w:cs="Times New Roman"/>
          <w:sz w:val="26"/>
          <w:szCs w:val="26"/>
        </w:rPr>
        <w:t>ства, в том числе связанные с переездом на новое место работы;</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перевод Работников, с их письменного согласия, на другую постоянную нижеоплачиваемую работу с оплатой труда в течение первых трех месяцев работы на новом месте в размере не ниже средней зараб</w:t>
      </w:r>
      <w:r w:rsidRPr="00DA4E8C">
        <w:rPr>
          <w:rFonts w:eastAsia="Times New Roman" w:hAnsi="Times New Roman" w:cs="Times New Roman"/>
          <w:sz w:val="26"/>
          <w:szCs w:val="26"/>
        </w:rPr>
        <w:t>отной платы, рассчитанной по прежнему месту работы.</w:t>
      </w:r>
    </w:p>
    <w:p w:rsidR="00000000" w:rsidRPr="00DA4E8C" w:rsidRDefault="00380CBE" w:rsidP="00A03F94">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4.2. В сфере оплаты труда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4.2.1. Осуществлять оплату труда Работников в соответствии с действующими локальными нормативными актами Общества, регламентирующими оплату труда. Изменение условий оплаты труда </w:t>
      </w:r>
      <w:r w:rsidRPr="00DA4E8C">
        <w:rPr>
          <w:rFonts w:eastAsia="Times New Roman" w:hAnsi="Times New Roman" w:cs="Times New Roman"/>
          <w:sz w:val="26"/>
          <w:szCs w:val="26"/>
        </w:rPr>
        <w:t>производить на основе соответствующих обоснований с учетом мнения соответствующего выборного профсоюзного органа.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4.2.2. Индексировать заработную плату Работников с учетом индекса потребительских цен на товары и услуги по данным прогноза социально-экономич</w:t>
      </w:r>
      <w:r w:rsidRPr="00DA4E8C">
        <w:rPr>
          <w:rFonts w:eastAsia="Times New Roman" w:hAnsi="Times New Roman" w:cs="Times New Roman"/>
          <w:sz w:val="26"/>
          <w:szCs w:val="26"/>
        </w:rPr>
        <w:t>еского развития Российской Федерации, подготовленного Министерством экономического развития Российской Федерации.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Производить индексацию заработной платы один раз в год в четвертом квартале.</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 случае отклонения размера проведенной в текущем году индексации</w:t>
      </w:r>
      <w:r w:rsidRPr="00DA4E8C">
        <w:rPr>
          <w:rFonts w:eastAsia="Times New Roman" w:hAnsi="Times New Roman" w:cs="Times New Roman"/>
          <w:sz w:val="26"/>
          <w:szCs w:val="26"/>
        </w:rPr>
        <w:t xml:space="preserve"> заработной платы от фактического индекса потребительских цен на товары и услуги на конец года по данным Федеральной службы государственной статистики учитывать данное отклонение при проведении индексации в следующем году.</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lastRenderedPageBreak/>
        <w:t xml:space="preserve">Если размер индексации по данным </w:t>
      </w:r>
      <w:r w:rsidRPr="00DA4E8C">
        <w:rPr>
          <w:rFonts w:eastAsia="Times New Roman" w:hAnsi="Times New Roman" w:cs="Times New Roman"/>
          <w:sz w:val="26"/>
          <w:szCs w:val="26"/>
        </w:rPr>
        <w:t>прогноза социально-экономического развития Российской Федерации, подготовленного Министерством экономического развития Российской Федерации, выше, чем размер индексации, предусмотренный в утвержденном Советом директоров бюджете Общества на текущий год, и в</w:t>
      </w:r>
      <w:r w:rsidRPr="00DA4E8C">
        <w:rPr>
          <w:rFonts w:eastAsia="Times New Roman" w:hAnsi="Times New Roman" w:cs="Times New Roman"/>
          <w:sz w:val="26"/>
          <w:szCs w:val="26"/>
        </w:rPr>
        <w:t xml:space="preserve"> случае, если проведение индексации заработной платы повлечет за собой ухудшение финансового положения Общества, а именно невыполнение утвержденного Советом директоров планового бюджетного показателя по чистой прибыли, то по согласованию</w:t>
      </w:r>
      <w:proofErr w:type="gramEnd"/>
      <w:r w:rsidRPr="00DA4E8C">
        <w:rPr>
          <w:rFonts w:eastAsia="Times New Roman" w:hAnsi="Times New Roman" w:cs="Times New Roman"/>
          <w:sz w:val="26"/>
          <w:szCs w:val="26"/>
        </w:rPr>
        <w:t xml:space="preserve"> с профсоюзным орга</w:t>
      </w:r>
      <w:r w:rsidRPr="00DA4E8C">
        <w:rPr>
          <w:rFonts w:eastAsia="Times New Roman" w:hAnsi="Times New Roman" w:cs="Times New Roman"/>
          <w:sz w:val="26"/>
          <w:szCs w:val="26"/>
        </w:rPr>
        <w:t>ном размер индексации заработной платы может быть пересмотрен.</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4.2.3. Минимальный размер заработной платы труда в Обществе устанавливать на уровне не ниже минимального </w:t>
      </w:r>
      <w:proofErr w:type="gramStart"/>
      <w:r w:rsidRPr="00DA4E8C">
        <w:rPr>
          <w:rFonts w:eastAsia="Times New Roman" w:hAnsi="Times New Roman" w:cs="Times New Roman"/>
          <w:sz w:val="26"/>
          <w:szCs w:val="26"/>
        </w:rPr>
        <w:t>размера оплаты труда</w:t>
      </w:r>
      <w:proofErr w:type="gramEnd"/>
      <w:r w:rsidRPr="00DA4E8C">
        <w:rPr>
          <w:rFonts w:eastAsia="Times New Roman" w:hAnsi="Times New Roman" w:cs="Times New Roman"/>
          <w:sz w:val="26"/>
          <w:szCs w:val="26"/>
        </w:rPr>
        <w:t>, установленного Федеральным законом.</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Тарификацию работ и присвоение</w:t>
      </w:r>
      <w:r w:rsidRPr="00DA4E8C">
        <w:rPr>
          <w:rFonts w:eastAsia="Times New Roman" w:hAnsi="Times New Roman" w:cs="Times New Roman"/>
          <w:sz w:val="26"/>
          <w:szCs w:val="26"/>
        </w:rPr>
        <w:t xml:space="preserve"> квалификационных разрядов рабочим производить в соответствии с Единым тарифно-квалификационным справочником работ и профессий рабочих (ЕТКС).</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4.2.4. Разряды для оплаты труда руководителей, специалистов и служащих филиалов Общества устанавливать в соответс</w:t>
      </w:r>
      <w:r w:rsidRPr="00DA4E8C">
        <w:rPr>
          <w:rFonts w:eastAsia="Times New Roman" w:hAnsi="Times New Roman" w:cs="Times New Roman"/>
          <w:sz w:val="26"/>
          <w:szCs w:val="26"/>
        </w:rPr>
        <w:t>твии с профессиональными стандартами, Общероссийским классификатором профессий рабочих, должностей служащих и тарифных разрядов; характеристики выполняемых работ - на основании квалификационных характеристик и разрядов оплаты труда должностей руководителей</w:t>
      </w:r>
      <w:r w:rsidRPr="00DA4E8C">
        <w:rPr>
          <w:rFonts w:eastAsia="Times New Roman" w:hAnsi="Times New Roman" w:cs="Times New Roman"/>
          <w:sz w:val="26"/>
          <w:szCs w:val="26"/>
        </w:rPr>
        <w:t>, специалистов и служащих и Сборника изменений и дополнений в квалификационные характеристики и разряды оплаты труда должностей руководителей, специалистов и служащих по тарифной сетке Общества.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4.2.5. </w:t>
      </w:r>
      <w:proofErr w:type="gramStart"/>
      <w:r w:rsidRPr="00DA4E8C">
        <w:rPr>
          <w:rFonts w:eastAsia="Times New Roman" w:hAnsi="Times New Roman" w:cs="Times New Roman"/>
          <w:sz w:val="26"/>
          <w:szCs w:val="26"/>
        </w:rPr>
        <w:t>Месячная заработная плата Работника, отработавшего нор</w:t>
      </w:r>
      <w:r w:rsidRPr="00DA4E8C">
        <w:rPr>
          <w:rFonts w:eastAsia="Times New Roman" w:hAnsi="Times New Roman" w:cs="Times New Roman"/>
          <w:sz w:val="26"/>
          <w:szCs w:val="26"/>
        </w:rPr>
        <w:t>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также минимальной заработной платы, установленной в соответствующем субъекте Российской Федер</w:t>
      </w:r>
      <w:r w:rsidRPr="00DA4E8C">
        <w:rPr>
          <w:rFonts w:eastAsia="Times New Roman" w:hAnsi="Times New Roman" w:cs="Times New Roman"/>
          <w:sz w:val="26"/>
          <w:szCs w:val="26"/>
        </w:rPr>
        <w:t>ации в соответствии со ст. 133.1 Трудового кодекса Российской Федерации, минимального размера заработной платы, установленного локальным нормативным актом Общества.</w:t>
      </w:r>
      <w:proofErr w:type="gramEnd"/>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4.2.6. Возмещать Работникам расходы, связанные со служебными командировками, в соответствии</w:t>
      </w:r>
      <w:r w:rsidRPr="00DA4E8C">
        <w:rPr>
          <w:rFonts w:eastAsia="Times New Roman" w:hAnsi="Times New Roman" w:cs="Times New Roman"/>
          <w:sz w:val="26"/>
          <w:szCs w:val="26"/>
        </w:rPr>
        <w:t xml:space="preserve"> с действующими локальными нормативными актами Общества.</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4.2.7. Заработная плата выплачивается Работнику не реже чем каждые полмесяца. Конкретная дата выплаты заработной платы Работнику устанавливается в Правилах внутреннего трудового распорядка Общества н</w:t>
      </w:r>
      <w:r w:rsidRPr="00DA4E8C">
        <w:rPr>
          <w:rFonts w:eastAsia="Times New Roman" w:hAnsi="Times New Roman" w:cs="Times New Roman"/>
          <w:sz w:val="26"/>
          <w:szCs w:val="26"/>
        </w:rPr>
        <w:t>е позднее 15 календарных дней со дня окончания периода, за который она начислена. Выплата заработной платы за первую половину месяца производится в размере не ниже 50 процентов тарифной ставки (оклада) с учетом отработанного времени.</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4.2.8. Работодатель вы</w:t>
      </w:r>
      <w:r w:rsidRPr="00DA4E8C">
        <w:rPr>
          <w:rFonts w:eastAsia="Times New Roman" w:hAnsi="Times New Roman" w:cs="Times New Roman"/>
          <w:sz w:val="26"/>
          <w:szCs w:val="26"/>
        </w:rPr>
        <w:t xml:space="preserve">плачивает заработную плату Работнику путем перечисления на банковскую карту банка, с которым Общество осуществляет сотрудничество в рамках </w:t>
      </w:r>
      <w:proofErr w:type="spellStart"/>
      <w:r w:rsidRPr="00DA4E8C">
        <w:rPr>
          <w:rFonts w:eastAsia="Times New Roman" w:hAnsi="Times New Roman" w:cs="Times New Roman"/>
          <w:sz w:val="26"/>
          <w:szCs w:val="26"/>
        </w:rPr>
        <w:t>зарплатного</w:t>
      </w:r>
      <w:proofErr w:type="spellEnd"/>
      <w:r w:rsidRPr="00DA4E8C">
        <w:rPr>
          <w:rFonts w:eastAsia="Times New Roman" w:hAnsi="Times New Roman" w:cs="Times New Roman"/>
          <w:sz w:val="26"/>
          <w:szCs w:val="26"/>
        </w:rPr>
        <w:t xml:space="preserve"> проекта (с его согласия).</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4.2.9. Оплату труда работников, для которых введен суммированный учет рабочего </w:t>
      </w:r>
      <w:r w:rsidRPr="00DA4E8C">
        <w:rPr>
          <w:rFonts w:eastAsia="Times New Roman" w:hAnsi="Times New Roman" w:cs="Times New Roman"/>
          <w:sz w:val="26"/>
          <w:szCs w:val="26"/>
        </w:rPr>
        <w:t>времени, за каждый час работы в ночное время производить в повышенном размере по сравнению с работой в нормальных условиях, в размере 40 процентов часовой тарифной ставки (должностного оклада) Работника за каждый час, отработанный в ночное время.</w:t>
      </w:r>
    </w:p>
    <w:p w:rsidR="00000000" w:rsidRPr="00DA4E8C" w:rsidRDefault="00380CBE" w:rsidP="00D5546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4.2.10. О</w:t>
      </w:r>
      <w:r w:rsidRPr="00DA4E8C">
        <w:rPr>
          <w:rFonts w:eastAsia="Times New Roman" w:hAnsi="Times New Roman" w:cs="Times New Roman"/>
          <w:sz w:val="26"/>
          <w:szCs w:val="26"/>
        </w:rPr>
        <w:t>плата труда в районах Крайнего Севера и приравненных к ним местностях,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w:t>
      </w:r>
      <w:r w:rsidRPr="00DA4E8C">
        <w:rPr>
          <w:rFonts w:eastAsia="Times New Roman" w:hAnsi="Times New Roman" w:cs="Times New Roman"/>
          <w:sz w:val="26"/>
          <w:szCs w:val="26"/>
        </w:rPr>
        <w:t xml:space="preserve"> Федерации.</w:t>
      </w:r>
    </w:p>
    <w:p w:rsidR="00000000" w:rsidRPr="00DA4E8C" w:rsidRDefault="00380CBE" w:rsidP="00A03F94">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4.3. В сфере нормирования труда, рабочего времени и времени отдыха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4.3.1. Обеспечить применение в Обществе единой системы нормирования труда, определяемой с учетом мотивированного мнения выборного органа первичной профсоюзной организации.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Введе</w:t>
      </w:r>
      <w:r w:rsidRPr="00DA4E8C">
        <w:rPr>
          <w:rFonts w:eastAsia="Times New Roman" w:hAnsi="Times New Roman" w:cs="Times New Roman"/>
          <w:sz w:val="26"/>
          <w:szCs w:val="26"/>
        </w:rPr>
        <w:t>ние, замену и пересмотр норм труда производить на основе локальных нормативных актов Работодателя с учетом мотивированного мнения выборного органа первичной профсоюзной организации. Извещать Работников не позднее, чем за два месяца до введения новых норм т</w:t>
      </w:r>
      <w:r w:rsidRPr="00DA4E8C">
        <w:rPr>
          <w:rFonts w:eastAsia="Times New Roman" w:hAnsi="Times New Roman" w:cs="Times New Roman"/>
          <w:sz w:val="26"/>
          <w:szCs w:val="26"/>
        </w:rPr>
        <w:t>руда.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При составлении графиков сменности учитывать мотивированное мнение выборного органа первичной профсоюзной организации и доводить графики сменности до сведения Работников</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не</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позднее,</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чем</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за</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один</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месяц</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до</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введения</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их</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в</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действие.</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w:t>
      </w:r>
      <w:r w:rsidRPr="00DA4E8C">
        <w:rPr>
          <w:rFonts w:eastAsia="Times New Roman" w:hAnsi="Times New Roman" w:cs="Times New Roman"/>
          <w:sz w:val="26"/>
          <w:szCs w:val="26"/>
        </w:rPr>
        <w:t>.3.2. Регулировать режим рабочего времени и времени отдыха Работников в соответствии с Трудовым кодексом Российской Федерации, Договором, Правилами внутреннего трудового распорядка и иными локальными нормативными актами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4.3.3. Предоставлять Работ</w:t>
      </w:r>
      <w:r w:rsidRPr="00DA4E8C">
        <w:rPr>
          <w:rFonts w:eastAsia="Times New Roman" w:hAnsi="Times New Roman" w:cs="Times New Roman"/>
          <w:sz w:val="26"/>
          <w:szCs w:val="26"/>
        </w:rPr>
        <w:t>никам ежегодный дополнительный оплачиваемый отпуск за работу в режиме ненормированного рабочего дня в соответствии с действующими локальными нормативными актами Общества и перечнем профессий и должностей, утвержденными в Обществе.</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Предоставлять ежегодный д</w:t>
      </w:r>
      <w:r w:rsidRPr="00DA4E8C">
        <w:rPr>
          <w:rFonts w:eastAsia="Times New Roman" w:hAnsi="Times New Roman" w:cs="Times New Roman"/>
          <w:sz w:val="26"/>
          <w:szCs w:val="26"/>
        </w:rPr>
        <w:t xml:space="preserve">ополнительный оплачиваемый отпуск работникам, условия </w:t>
      </w:r>
      <w:proofErr w:type="gramStart"/>
      <w:r w:rsidRPr="00DA4E8C">
        <w:rPr>
          <w:rFonts w:eastAsia="Times New Roman" w:hAnsi="Times New Roman" w:cs="Times New Roman"/>
          <w:sz w:val="26"/>
          <w:szCs w:val="26"/>
        </w:rPr>
        <w:t>труда</w:t>
      </w:r>
      <w:proofErr w:type="gramEnd"/>
      <w:r w:rsidRPr="00DA4E8C">
        <w:rPr>
          <w:rFonts w:eastAsia="Times New Roman" w:hAnsi="Times New Roman" w:cs="Times New Roman"/>
          <w:sz w:val="26"/>
          <w:szCs w:val="26"/>
        </w:rPr>
        <w:t xml:space="preserve"> на рабочих местах которых по результатам специальной оценки условий труда (аттестации рабочих мест) отнесены к вредным условиям труда 2, 3 или 4 степени либо опасным условиям труда в соответствии </w:t>
      </w:r>
      <w:r w:rsidRPr="00DA4E8C">
        <w:rPr>
          <w:rFonts w:eastAsia="Times New Roman" w:hAnsi="Times New Roman" w:cs="Times New Roman"/>
          <w:sz w:val="26"/>
          <w:szCs w:val="26"/>
        </w:rPr>
        <w:t>с действующими локальными нормативными актами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4.3.4. Вносить изменения в утвержденный график отпусков в</w:t>
      </w:r>
      <w:r w:rsidRPr="00DA4E8C">
        <w:rPr>
          <w:rFonts w:eastAsia="Times New Roman" w:hAnsi="Times New Roman" w:cs="Times New Roman"/>
          <w:sz w:val="26"/>
          <w:szCs w:val="26"/>
        </w:rPr>
        <w:t xml:space="preserve"> отношении Работников, получивших путевки на санаторно-курортное лечение от Общества и Представителя Работников, а также в отношении Работников, получивших путевки в пансионаты и туристические поездки от Представителя Работников по согласованию с Работодат</w:t>
      </w:r>
      <w:r w:rsidRPr="00DA4E8C">
        <w:rPr>
          <w:rFonts w:eastAsia="Times New Roman" w:hAnsi="Times New Roman" w:cs="Times New Roman"/>
          <w:sz w:val="26"/>
          <w:szCs w:val="26"/>
        </w:rPr>
        <w:t>елем, но не более 1 раза в год.</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4.3.5. С учетом мнения выборного органа первичной профсоюзной организации, утверждать графики отпусков и доводить их до сведения всех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4.3.6. Установить для Работников, условия </w:t>
      </w:r>
      <w:proofErr w:type="gramStart"/>
      <w:r w:rsidRPr="00DA4E8C">
        <w:rPr>
          <w:rFonts w:eastAsia="Times New Roman" w:hAnsi="Times New Roman" w:cs="Times New Roman"/>
          <w:sz w:val="26"/>
          <w:szCs w:val="26"/>
        </w:rPr>
        <w:t>труда</w:t>
      </w:r>
      <w:proofErr w:type="gramEnd"/>
      <w:r w:rsidRPr="00DA4E8C">
        <w:rPr>
          <w:rFonts w:eastAsia="Times New Roman" w:hAnsi="Times New Roman" w:cs="Times New Roman"/>
          <w:sz w:val="26"/>
          <w:szCs w:val="26"/>
        </w:rPr>
        <w:t xml:space="preserve"> на рабочих местах которых по р</w:t>
      </w:r>
      <w:r w:rsidRPr="00DA4E8C">
        <w:rPr>
          <w:rFonts w:eastAsia="Times New Roman" w:hAnsi="Times New Roman" w:cs="Times New Roman"/>
          <w:sz w:val="26"/>
          <w:szCs w:val="26"/>
        </w:rPr>
        <w:t>езультатам специальной оценки условий труда (аттестации рабочих мест) отнесены к вредным условиям труда 3 или 4 степени или опасным условиям труда, сокращенную продолжительность рабочего времени в соответствии с действующим законодательством Российской Фед</w:t>
      </w:r>
      <w:r w:rsidRPr="00DA4E8C">
        <w:rPr>
          <w:rFonts w:eastAsia="Times New Roman" w:hAnsi="Times New Roman" w:cs="Times New Roman"/>
          <w:sz w:val="26"/>
          <w:szCs w:val="26"/>
        </w:rPr>
        <w:t>ерации.</w:t>
      </w:r>
    </w:p>
    <w:p w:rsidR="00000000" w:rsidRPr="00DA4E8C" w:rsidRDefault="00380CBE" w:rsidP="00A03F94">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4.4. В сфере развития кадрового потенциала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4.4.1. В целях удовлетворения развивающихся потребностей Общества в работниках соответствующей профессиональной квалификации проводить на базе высших и средних профессиональных учебных заведений, учебных ц</w:t>
      </w:r>
      <w:r w:rsidRPr="00DA4E8C">
        <w:rPr>
          <w:rFonts w:eastAsia="Times New Roman" w:hAnsi="Times New Roman" w:cs="Times New Roman"/>
          <w:sz w:val="26"/>
          <w:szCs w:val="26"/>
        </w:rPr>
        <w:t>ентров и в производственных подразделениях Общества профессиональную подготовку, переподготовку и повышение квалификации Работников за счет средств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Необходимость подготовки Работников (профессиональное образование и профессиональное обучение) и д</w:t>
      </w:r>
      <w:r w:rsidRPr="00DA4E8C">
        <w:rPr>
          <w:rFonts w:eastAsia="Times New Roman" w:hAnsi="Times New Roman" w:cs="Times New Roman"/>
          <w:sz w:val="26"/>
          <w:szCs w:val="26"/>
        </w:rPr>
        <w:t>ополнительного профессионального образования для собственных нужд определяет Работодатель.</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Создавать условия для самообразования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4.4.2. Работникам, впервые обучающимся в высших и средних профессиональных учебных заведениях, имеющих государствен</w:t>
      </w:r>
      <w:r w:rsidRPr="00DA4E8C">
        <w:rPr>
          <w:rFonts w:eastAsia="Times New Roman" w:hAnsi="Times New Roman" w:cs="Times New Roman"/>
          <w:sz w:val="26"/>
          <w:szCs w:val="26"/>
        </w:rPr>
        <w:t>ную аккредитацию, без отрыва от производства, создавать необходимые условия для совмещения работы с обучением, в соответствии с трудовым законодательством.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4.4.3. По окончании профессиональной подготовки или обучения, реализованного путем заключения ученич</w:t>
      </w:r>
      <w:r w:rsidRPr="00DA4E8C">
        <w:rPr>
          <w:rFonts w:eastAsia="Times New Roman" w:hAnsi="Times New Roman" w:cs="Times New Roman"/>
          <w:sz w:val="26"/>
          <w:szCs w:val="26"/>
        </w:rPr>
        <w:t>еского договора, Работнику, при наличии возможности, предоставляется работа в соответствии с полученной квалификацией.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4.4.4. Работодатель разрабатывает программу развития персонала, включающую повышение профессионализма кадров, сохранение и рациональное и</w:t>
      </w:r>
      <w:r w:rsidRPr="00DA4E8C">
        <w:rPr>
          <w:rFonts w:eastAsia="Times New Roman" w:hAnsi="Times New Roman" w:cs="Times New Roman"/>
          <w:sz w:val="26"/>
          <w:szCs w:val="26"/>
        </w:rPr>
        <w:t>спользование профессионального потенциала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4.4.5. Обеспечивать на основании соответствующих договоров студентов высших, средних специальных профильных учебных заведений и учащихся профессиональных училищ рабочими местами и условиями для прохожде</w:t>
      </w:r>
      <w:r w:rsidRPr="00DA4E8C">
        <w:rPr>
          <w:rFonts w:eastAsia="Times New Roman" w:hAnsi="Times New Roman" w:cs="Times New Roman"/>
          <w:sz w:val="26"/>
          <w:szCs w:val="26"/>
        </w:rPr>
        <w:t>ния производственной практики.</w:t>
      </w:r>
    </w:p>
    <w:p w:rsidR="00967A86" w:rsidRPr="00DA4E8C" w:rsidRDefault="00967A86">
      <w:pPr>
        <w:rPr>
          <w:rFonts w:eastAsia="Times New Roman" w:hAnsi="Times New Roman" w:cs="Times New Roman"/>
          <w:b/>
          <w:sz w:val="26"/>
          <w:szCs w:val="26"/>
        </w:rPr>
      </w:pPr>
      <w:r w:rsidRPr="00DA4E8C">
        <w:rPr>
          <w:rFonts w:eastAsia="Times New Roman" w:hAnsi="Times New Roman" w:cs="Times New Roman"/>
          <w:b/>
          <w:sz w:val="26"/>
          <w:szCs w:val="26"/>
        </w:rPr>
        <w:br w:type="page"/>
      </w:r>
    </w:p>
    <w:p w:rsidR="00000000" w:rsidRPr="00DA4E8C" w:rsidRDefault="00380CBE" w:rsidP="00A03F94">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lastRenderedPageBreak/>
        <w:t>4.5. Гарантии Работникам, увольняемым по сокращению численности или штата</w:t>
      </w:r>
      <w:r w:rsidR="00D60717" w:rsidRPr="00DA4E8C">
        <w:rPr>
          <w:rFonts w:eastAsia="Times New Roman" w:hAnsi="Times New Roman" w:cs="Times New Roman"/>
          <w:b/>
          <w:sz w:val="26"/>
          <w:szCs w:val="26"/>
        </w:rPr>
        <w:t xml:space="preserve"> </w:t>
      </w:r>
      <w:r w:rsidRPr="00DA4E8C">
        <w:rPr>
          <w:rFonts w:eastAsia="Times New Roman" w:hAnsi="Times New Roman" w:cs="Times New Roman"/>
          <w:b/>
          <w:sz w:val="26"/>
          <w:szCs w:val="26"/>
        </w:rPr>
        <w:t>(высвобождаемым работникам)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4.5.1. Увольнение по сокращению численности или штата допускается, если невозможно перевести Работника с его письменного со</w:t>
      </w:r>
      <w:r w:rsidRPr="00DA4E8C">
        <w:rPr>
          <w:rFonts w:eastAsia="Times New Roman" w:hAnsi="Times New Roman" w:cs="Times New Roman"/>
          <w:sz w:val="26"/>
          <w:szCs w:val="26"/>
        </w:rPr>
        <w:t xml:space="preserve">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w:t>
      </w:r>
      <w:r w:rsidRPr="00DA4E8C">
        <w:rPr>
          <w:rFonts w:eastAsia="Times New Roman" w:hAnsi="Times New Roman" w:cs="Times New Roman"/>
          <w:sz w:val="26"/>
          <w:szCs w:val="26"/>
        </w:rPr>
        <w:t>здоровья. Работодатель обязан предлагать Работнику все отвечающие требованиям вакансии, имеющиеся у него в данной местности, в том числе в филиалах и иных обособленных подразделениях Общества, расположенных в данной местности.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Под данной местностью понимае</w:t>
      </w:r>
      <w:r w:rsidRPr="00DA4E8C">
        <w:rPr>
          <w:rFonts w:eastAsia="Times New Roman" w:hAnsi="Times New Roman" w:cs="Times New Roman"/>
          <w:sz w:val="26"/>
          <w:szCs w:val="26"/>
        </w:rPr>
        <w:t>тся местность в пределах административно-территориальных границ населенного пункта, в котором расположено рабочее место Работника.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Критерием массового увольнения работников, при сокращении численности или штата, является увольнение 5 и более процентов рабо</w:t>
      </w:r>
      <w:r w:rsidRPr="00DA4E8C">
        <w:rPr>
          <w:rFonts w:eastAsia="Times New Roman" w:hAnsi="Times New Roman" w:cs="Times New Roman"/>
          <w:sz w:val="26"/>
          <w:szCs w:val="26"/>
        </w:rPr>
        <w:t>тников организации, филиала, иного структурного подразделения в течение 90 календарных дней.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 целях предотвращения массового увольнения Работников совместно с Представителем Работников разрабатывать мероприятия по обеспечению занятости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4.5.2. </w:t>
      </w:r>
      <w:r w:rsidRPr="00DA4E8C">
        <w:rPr>
          <w:rFonts w:eastAsia="Times New Roman" w:hAnsi="Times New Roman" w:cs="Times New Roman"/>
          <w:sz w:val="26"/>
          <w:szCs w:val="26"/>
        </w:rPr>
        <w:t>При принятии решения о сокращении численности или штата Работников и возможном расторжении трудовых договоров с Работниками в соответствии с пунктом 2 части первой статьи 81 Трудового кодекса Российской Федерации не позднее, чем за 2 месяца до начала прове</w:t>
      </w:r>
      <w:r w:rsidRPr="00DA4E8C">
        <w:rPr>
          <w:rFonts w:eastAsia="Times New Roman" w:hAnsi="Times New Roman" w:cs="Times New Roman"/>
          <w:sz w:val="26"/>
          <w:szCs w:val="26"/>
        </w:rPr>
        <w:t>дения соответствующих мероприятий, информировать об этом Представителя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При проведении мероприятий по сокращению численности или штата Работников своевременно (не менее чем за 2 месяца, а в случае массового высвобождения - не менее</w:t>
      </w:r>
      <w:proofErr w:type="gramStart"/>
      <w:r w:rsidRPr="00DA4E8C">
        <w:rPr>
          <w:rFonts w:eastAsia="Times New Roman" w:hAnsi="Times New Roman" w:cs="Times New Roman"/>
          <w:sz w:val="26"/>
          <w:szCs w:val="26"/>
        </w:rPr>
        <w:t>,</w:t>
      </w:r>
      <w:proofErr w:type="gramEnd"/>
      <w:r w:rsidRPr="00DA4E8C">
        <w:rPr>
          <w:rFonts w:eastAsia="Times New Roman" w:hAnsi="Times New Roman" w:cs="Times New Roman"/>
          <w:sz w:val="26"/>
          <w:szCs w:val="26"/>
        </w:rPr>
        <w:t xml:space="preserve"> чем за 3 мес</w:t>
      </w:r>
      <w:r w:rsidRPr="00DA4E8C">
        <w:rPr>
          <w:rFonts w:eastAsia="Times New Roman" w:hAnsi="Times New Roman" w:cs="Times New Roman"/>
          <w:sz w:val="26"/>
          <w:szCs w:val="26"/>
        </w:rPr>
        <w:t>яца) предоставлять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выборный орган первичной профсоюзной организации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4.5.3. При необх</w:t>
      </w:r>
      <w:r w:rsidRPr="00DA4E8C">
        <w:rPr>
          <w:rFonts w:eastAsia="Times New Roman" w:hAnsi="Times New Roman" w:cs="Times New Roman"/>
          <w:sz w:val="26"/>
          <w:szCs w:val="26"/>
        </w:rPr>
        <w:t xml:space="preserve">одимости, с учетом производственных условий, предоставлять высвобождаемому Работнику один рабочий день в месяц для самостоятельного поиска работы с оплатой такого </w:t>
      </w:r>
      <w:proofErr w:type="gramStart"/>
      <w:r w:rsidRPr="00DA4E8C">
        <w:rPr>
          <w:rFonts w:eastAsia="Times New Roman" w:hAnsi="Times New Roman" w:cs="Times New Roman"/>
          <w:sz w:val="26"/>
          <w:szCs w:val="26"/>
        </w:rPr>
        <w:t>дня</w:t>
      </w:r>
      <w:proofErr w:type="gramEnd"/>
      <w:r w:rsidRPr="00DA4E8C">
        <w:rPr>
          <w:rFonts w:eastAsia="Times New Roman" w:hAnsi="Times New Roman" w:cs="Times New Roman"/>
          <w:sz w:val="26"/>
          <w:szCs w:val="26"/>
        </w:rPr>
        <w:t xml:space="preserve"> пропорционально установленному ему должностному окладу.</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4.5.4. В целях социальной защиты </w:t>
      </w:r>
      <w:r w:rsidRPr="00DA4E8C">
        <w:rPr>
          <w:rFonts w:eastAsia="Times New Roman" w:hAnsi="Times New Roman" w:cs="Times New Roman"/>
          <w:sz w:val="26"/>
          <w:szCs w:val="26"/>
        </w:rPr>
        <w:t>высвобождаемых Работников предоставлять им следующие социальные гарантии: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 xml:space="preserve">- Работникам, уволенным не более чем за два года до наступления установленного действующим законодательством возраста для назначения пенсии по старости (возрасту), включая пенсию на </w:t>
      </w:r>
      <w:r w:rsidRPr="00DA4E8C">
        <w:rPr>
          <w:rFonts w:eastAsia="Times New Roman" w:hAnsi="Times New Roman" w:cs="Times New Roman"/>
          <w:sz w:val="26"/>
          <w:szCs w:val="26"/>
        </w:rPr>
        <w:t xml:space="preserve">льготных условиях, которым в соответствии с Федеральным законом Российской Федерации «О занятости населения в Российской </w:t>
      </w:r>
      <w:r w:rsidRPr="00DA4E8C">
        <w:rPr>
          <w:rFonts w:eastAsia="Times New Roman" w:hAnsi="Times New Roman" w:cs="Times New Roman"/>
          <w:sz w:val="26"/>
          <w:szCs w:val="26"/>
        </w:rPr>
        <w:lastRenderedPageBreak/>
        <w:t>Федерации», по предложению государственных учреждений службы занятости (далее - органы службы занятости), досрочно оформлена пенсия, на</w:t>
      </w:r>
      <w:r w:rsidRPr="00DA4E8C">
        <w:rPr>
          <w:rFonts w:eastAsia="Times New Roman" w:hAnsi="Times New Roman" w:cs="Times New Roman"/>
          <w:sz w:val="26"/>
          <w:szCs w:val="26"/>
        </w:rPr>
        <w:t>значается негосударственная пенсия в соответствии с Положением о</w:t>
      </w:r>
      <w:proofErr w:type="gramEnd"/>
      <w:r w:rsidRPr="00DA4E8C">
        <w:rPr>
          <w:rFonts w:eastAsia="Times New Roman" w:hAnsi="Times New Roman" w:cs="Times New Roman"/>
          <w:sz w:val="26"/>
          <w:szCs w:val="26"/>
        </w:rPr>
        <w:t xml:space="preserve"> негосударственном пенсионном </w:t>
      </w:r>
      <w:proofErr w:type="gramStart"/>
      <w:r w:rsidRPr="00DA4E8C">
        <w:rPr>
          <w:rFonts w:eastAsia="Times New Roman" w:hAnsi="Times New Roman" w:cs="Times New Roman"/>
          <w:sz w:val="26"/>
          <w:szCs w:val="26"/>
        </w:rPr>
        <w:t>обеспечении</w:t>
      </w:r>
      <w:proofErr w:type="gramEnd"/>
      <w:r w:rsidRPr="00DA4E8C">
        <w:rPr>
          <w:rFonts w:eastAsia="Times New Roman" w:hAnsi="Times New Roman" w:cs="Times New Roman"/>
          <w:sz w:val="26"/>
          <w:szCs w:val="26"/>
        </w:rPr>
        <w:t xml:space="preserve"> работников АО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 при увольнении Работников, проработавших в Обществе и других организациях железнодорожного транспорта суммарно 15 и</w:t>
      </w:r>
      <w:r w:rsidRPr="00DA4E8C">
        <w:rPr>
          <w:rFonts w:eastAsia="Times New Roman" w:hAnsi="Times New Roman" w:cs="Times New Roman"/>
          <w:sz w:val="26"/>
          <w:szCs w:val="26"/>
        </w:rPr>
        <w:t xml:space="preserve"> более лет (за исключением Работников, достигших на момент увольнения пенсионного возраста для назначения пенсии по старости (возрасту), включая пенсию на льготных условиях, или уволенных не более чем за два года до наступления пенсионного возраста и в соо</w:t>
      </w:r>
      <w:r w:rsidRPr="00DA4E8C">
        <w:rPr>
          <w:rFonts w:eastAsia="Times New Roman" w:hAnsi="Times New Roman" w:cs="Times New Roman"/>
          <w:sz w:val="26"/>
          <w:szCs w:val="26"/>
        </w:rPr>
        <w:t>тветствии с законодательством Российской Федерации по предложению органов службы занятости</w:t>
      </w:r>
      <w:proofErr w:type="gramEnd"/>
      <w:r w:rsidRPr="00DA4E8C">
        <w:rPr>
          <w:rFonts w:eastAsia="Times New Roman" w:hAnsi="Times New Roman" w:cs="Times New Roman"/>
          <w:sz w:val="26"/>
          <w:szCs w:val="26"/>
        </w:rPr>
        <w:t>, оформивших пенсию досрочно), выплачивать выходное пособие сверх предусмотренного законодательством Российской Федерации за каждый отработанный год в Обществе и в др</w:t>
      </w:r>
      <w:r w:rsidRPr="00DA4E8C">
        <w:rPr>
          <w:rFonts w:eastAsia="Times New Roman" w:hAnsi="Times New Roman" w:cs="Times New Roman"/>
          <w:sz w:val="26"/>
          <w:szCs w:val="26"/>
        </w:rPr>
        <w:t>угих организациях железнодорожного транспорта, в размере 2 300 рублей.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4.5.5. Предупреждать Работников о предстоящем высвобождении не позднее чем, за два месяца до даты предполагаемого увольнения персонально и под подпись.</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4.5.6. Работодатель взаимодейству</w:t>
      </w:r>
      <w:r w:rsidRPr="00DA4E8C">
        <w:rPr>
          <w:rFonts w:eastAsia="Times New Roman" w:hAnsi="Times New Roman" w:cs="Times New Roman"/>
          <w:sz w:val="26"/>
          <w:szCs w:val="26"/>
        </w:rPr>
        <w:t>ет с территориальными органами государственной службы занятости населения с целью совместного решения вопросов трудоустройства и переобучения высвобождаемых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4.5.7. При необходимости в связи с реформированием Общества, проведением структурных пр</w:t>
      </w:r>
      <w:r w:rsidRPr="00DA4E8C">
        <w:rPr>
          <w:rFonts w:eastAsia="Times New Roman" w:hAnsi="Times New Roman" w:cs="Times New Roman"/>
          <w:sz w:val="26"/>
          <w:szCs w:val="26"/>
        </w:rPr>
        <w:t>еобразований в филиалах Общества, создавать кадровый резерв Работников с временным использованием (на срок не более 6 месяцев) их на других работах с доплатой до среднего заработка по прежней работе и обеспечением возможностей для поддержания их профессион</w:t>
      </w:r>
      <w:r w:rsidRPr="00DA4E8C">
        <w:rPr>
          <w:rFonts w:eastAsia="Times New Roman" w:hAnsi="Times New Roman" w:cs="Times New Roman"/>
          <w:sz w:val="26"/>
          <w:szCs w:val="26"/>
        </w:rPr>
        <w:t>ального уровня.</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4.6. В сфере социальных гарантий Работникам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4.6.1. </w:t>
      </w:r>
      <w:proofErr w:type="gramStart"/>
      <w:r w:rsidRPr="00DA4E8C">
        <w:rPr>
          <w:rFonts w:eastAsia="Times New Roman" w:hAnsi="Times New Roman" w:cs="Times New Roman"/>
          <w:sz w:val="26"/>
          <w:szCs w:val="26"/>
        </w:rPr>
        <w:t>Оказывать единовременную материальную помощь в размере 4 600 рублей ранее уволенным в связи с призывом на военную службу или направленным на заменяющую ее альтернативную гражданскую службу,</w:t>
      </w:r>
      <w:r w:rsidRPr="00DA4E8C">
        <w:rPr>
          <w:rFonts w:eastAsia="Times New Roman" w:hAnsi="Times New Roman" w:cs="Times New Roman"/>
          <w:sz w:val="26"/>
          <w:szCs w:val="26"/>
        </w:rPr>
        <w:t xml:space="preserve"> принятым на работу в течение 3 месяцев с даты увольнения с военной или альтернативной гражданской службы.</w:t>
      </w:r>
      <w:proofErr w:type="gramEnd"/>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4.6.2. Поощрять работников к юбилейным датам 50, 55 лет - для женщин, 50, 60 лет </w:t>
      </w:r>
      <w:proofErr w:type="gramStart"/>
      <w:r w:rsidRPr="00DA4E8C">
        <w:rPr>
          <w:rFonts w:eastAsia="Times New Roman" w:hAnsi="Times New Roman" w:cs="Times New Roman"/>
          <w:sz w:val="26"/>
          <w:szCs w:val="26"/>
        </w:rPr>
        <w:t>-д</w:t>
      </w:r>
      <w:proofErr w:type="gramEnd"/>
      <w:r w:rsidRPr="00DA4E8C">
        <w:rPr>
          <w:rFonts w:eastAsia="Times New Roman" w:hAnsi="Times New Roman" w:cs="Times New Roman"/>
          <w:sz w:val="26"/>
          <w:szCs w:val="26"/>
        </w:rPr>
        <w:t>ля мужчин при стаже работы в Обществе и организациях железнодорожн</w:t>
      </w:r>
      <w:r w:rsidRPr="00DA4E8C">
        <w:rPr>
          <w:rFonts w:eastAsia="Times New Roman" w:hAnsi="Times New Roman" w:cs="Times New Roman"/>
          <w:sz w:val="26"/>
          <w:szCs w:val="26"/>
        </w:rPr>
        <w:t>ого транспорта не менее 15 лет на условиях и в порядке определенных в Положении о видах поощрений в акционерном обществе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или Положением о премировании работников акционерного общества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по согласованию с представителем Ра</w:t>
      </w:r>
      <w:r w:rsidRPr="00DA4E8C">
        <w:rPr>
          <w:rFonts w:eastAsia="Times New Roman" w:hAnsi="Times New Roman" w:cs="Times New Roman"/>
          <w:sz w:val="26"/>
          <w:szCs w:val="26"/>
        </w:rPr>
        <w:t>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4.6.3. Осуществлять негосударственное пенсионное обеспечение Работников через «Негосударственный пенсионный фонд «Благосостояние» в соответствии с Положением о негосударственном пенсионном обеспечении работников АО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4.6.4. В слу</w:t>
      </w:r>
      <w:r w:rsidRPr="00DA4E8C">
        <w:rPr>
          <w:rFonts w:eastAsia="Times New Roman" w:hAnsi="Times New Roman" w:cs="Times New Roman"/>
          <w:sz w:val="26"/>
          <w:szCs w:val="26"/>
        </w:rPr>
        <w:t xml:space="preserve">чае смерти членов семьи Работников (муж, жена, дети, родители) на основании заявлений Работников предоставлять Работникам отпуск до трех дней, с оплатой таких </w:t>
      </w:r>
      <w:proofErr w:type="gramStart"/>
      <w:r w:rsidRPr="00DA4E8C">
        <w:rPr>
          <w:rFonts w:eastAsia="Times New Roman" w:hAnsi="Times New Roman" w:cs="Times New Roman"/>
          <w:sz w:val="26"/>
          <w:szCs w:val="26"/>
        </w:rPr>
        <w:t>дней</w:t>
      </w:r>
      <w:proofErr w:type="gramEnd"/>
      <w:r w:rsidRPr="00DA4E8C">
        <w:rPr>
          <w:rFonts w:eastAsia="Times New Roman" w:hAnsi="Times New Roman" w:cs="Times New Roman"/>
          <w:sz w:val="26"/>
          <w:szCs w:val="26"/>
        </w:rPr>
        <w:t xml:space="preserve"> пропорционально установленному должностному окладу Работника.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4.6.5. Компенсировать затраты </w:t>
      </w:r>
      <w:r w:rsidRPr="00DA4E8C">
        <w:rPr>
          <w:rFonts w:eastAsia="Times New Roman" w:hAnsi="Times New Roman" w:cs="Times New Roman"/>
          <w:sz w:val="26"/>
          <w:szCs w:val="26"/>
        </w:rPr>
        <w:t>работникам на приобретение бытового топлива в соответствии с утвержденными Правилами выдачи бытового топлива в филиалах Общества, согласованными с Представителем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4.6.6. Производить выплату компенсаций Работникам, являющимся инвалидами труда, по</w:t>
      </w:r>
      <w:r w:rsidRPr="00DA4E8C">
        <w:rPr>
          <w:rFonts w:eastAsia="Times New Roman" w:hAnsi="Times New Roman" w:cs="Times New Roman"/>
          <w:sz w:val="26"/>
          <w:szCs w:val="26"/>
        </w:rPr>
        <w:t>лучившим инвалидность вследствие увечья по вине Работодателя, не реже одного раза в три года (в случае невозможности предоставления им путевок на лечение по медицинским показаниям) в размере 48 ООО рублей. Выплата, предусмотренная настоящим пунктом, осущес</w:t>
      </w:r>
      <w:r w:rsidRPr="00DA4E8C">
        <w:rPr>
          <w:rFonts w:eastAsia="Times New Roman" w:hAnsi="Times New Roman" w:cs="Times New Roman"/>
          <w:sz w:val="26"/>
          <w:szCs w:val="26"/>
        </w:rPr>
        <w:t>твляется независимо от иных выплат и компенсаций, осуществляемых Обществом в отношении Работника, получившего инвалидность вследствие увечья по вине Работодателя. Выплата, предусмотренная настоящим пунктом, осуществляется до момента снятия с Работника инва</w:t>
      </w:r>
      <w:r w:rsidRPr="00DA4E8C">
        <w:rPr>
          <w:rFonts w:eastAsia="Times New Roman" w:hAnsi="Times New Roman" w:cs="Times New Roman"/>
          <w:sz w:val="26"/>
          <w:szCs w:val="26"/>
        </w:rPr>
        <w:t>лидности, либо увольнения Работника из Общества по любому из оснований, предусмотренных действующим законодательством.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4.6.7. Компенсировать проезд по личным надобностям по территории Российской Федерации в поездах дальнего следования всех категорий один р</w:t>
      </w:r>
      <w:r w:rsidRPr="00DA4E8C">
        <w:rPr>
          <w:rFonts w:eastAsia="Times New Roman" w:hAnsi="Times New Roman" w:cs="Times New Roman"/>
          <w:sz w:val="26"/>
          <w:szCs w:val="26"/>
        </w:rPr>
        <w:t>аз в год, прое</w:t>
      </w:r>
      <w:proofErr w:type="gramStart"/>
      <w:r w:rsidRPr="00DA4E8C">
        <w:rPr>
          <w:rFonts w:eastAsia="Times New Roman" w:hAnsi="Times New Roman" w:cs="Times New Roman"/>
          <w:sz w:val="26"/>
          <w:szCs w:val="26"/>
        </w:rPr>
        <w:t>зд в пр</w:t>
      </w:r>
      <w:proofErr w:type="gramEnd"/>
      <w:r w:rsidRPr="00DA4E8C">
        <w:rPr>
          <w:rFonts w:eastAsia="Times New Roman" w:hAnsi="Times New Roman" w:cs="Times New Roman"/>
          <w:sz w:val="26"/>
          <w:szCs w:val="26"/>
        </w:rPr>
        <w:t>игородном сообщении или в поездах дальнего следования (при отсутствии пригородного) на суммарное расстояние двух направлений до 200 км: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Работникам и находящимся на их иждивении детям в возрасте до 18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детям (до достижения ими в</w:t>
      </w:r>
      <w:r w:rsidRPr="00DA4E8C">
        <w:rPr>
          <w:rFonts w:eastAsia="Times New Roman" w:hAnsi="Times New Roman" w:cs="Times New Roman"/>
          <w:sz w:val="26"/>
          <w:szCs w:val="26"/>
        </w:rPr>
        <w:t>озраста 18 лет, а в случаях обучения в высших учебных заведениях железнодорожного транспорта - до 24-х лет) Работников, погибших в результате несчастного случая на производстве.</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Компенсация проезда от места жительства к месту работы и обратно в пригородном</w:t>
      </w:r>
      <w:r w:rsidRPr="00DA4E8C">
        <w:rPr>
          <w:rFonts w:eastAsia="Times New Roman" w:hAnsi="Times New Roman" w:cs="Times New Roman"/>
          <w:sz w:val="26"/>
          <w:szCs w:val="26"/>
        </w:rPr>
        <w:t xml:space="preserve"> сообщении или в поездах дальнего следования (при отсутствии пригородного) производится не чаще чем один раз в месяц.</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Установить Работнику Общества, а также его ребенку (одному), сумму всех компенсаций, предусмотренных настоящим пунктом Коллективного догов</w:t>
      </w:r>
      <w:r w:rsidRPr="00DA4E8C">
        <w:rPr>
          <w:rFonts w:eastAsia="Times New Roman" w:hAnsi="Times New Roman" w:cs="Times New Roman"/>
          <w:sz w:val="26"/>
          <w:szCs w:val="26"/>
        </w:rPr>
        <w:t>ора, в размере не более 10 000 рублей каждому.</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Компенсировать проезд детей отдельно от родителей, при направлении на организованный отдых, в размере стоимости билета в плацкартном вагоне пассажирских поездов обоих направлений.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Данные компенсации производят</w:t>
      </w:r>
      <w:r w:rsidRPr="00DA4E8C">
        <w:rPr>
          <w:rFonts w:eastAsia="Times New Roman" w:hAnsi="Times New Roman" w:cs="Times New Roman"/>
          <w:sz w:val="26"/>
          <w:szCs w:val="26"/>
        </w:rPr>
        <w:t>ся на основании предоставленных Работником отчетных документов, подтверждающих указанный проезд.</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4.6.8. В случае письменного отказа Работника от всех компенсаций, положенных ему согласно пункту 4.6.7, предоставлять право компенсации проезда (перелета) авиа</w:t>
      </w:r>
      <w:r w:rsidRPr="00DA4E8C">
        <w:rPr>
          <w:rFonts w:eastAsia="Times New Roman" w:hAnsi="Times New Roman" w:cs="Times New Roman"/>
          <w:sz w:val="26"/>
          <w:szCs w:val="26"/>
        </w:rPr>
        <w:t>транспортом, в пределах РФ, регулярными и чартерными рейсами один раз в год или компенсацию сезонного ж/</w:t>
      </w:r>
      <w:proofErr w:type="spellStart"/>
      <w:r w:rsidRPr="00DA4E8C">
        <w:rPr>
          <w:rFonts w:eastAsia="Times New Roman" w:hAnsi="Times New Roman" w:cs="Times New Roman"/>
          <w:sz w:val="26"/>
          <w:szCs w:val="26"/>
        </w:rPr>
        <w:t>д</w:t>
      </w:r>
      <w:proofErr w:type="spellEnd"/>
      <w:r w:rsidRPr="00DA4E8C">
        <w:rPr>
          <w:rFonts w:eastAsia="Times New Roman" w:hAnsi="Times New Roman" w:cs="Times New Roman"/>
          <w:sz w:val="26"/>
          <w:szCs w:val="26"/>
        </w:rPr>
        <w:t xml:space="preserve"> билета (дачного) в период май-сентябрь. При </w:t>
      </w:r>
      <w:r w:rsidRPr="00DA4E8C">
        <w:rPr>
          <w:rFonts w:eastAsia="Times New Roman" w:hAnsi="Times New Roman" w:cs="Times New Roman"/>
          <w:sz w:val="26"/>
          <w:szCs w:val="26"/>
        </w:rPr>
        <w:lastRenderedPageBreak/>
        <w:t>выделении путевок от представителя работников (на санаторно-курортное лечение, в пансионаты и туристически</w:t>
      </w:r>
      <w:r w:rsidRPr="00DA4E8C">
        <w:rPr>
          <w:rFonts w:eastAsia="Times New Roman" w:hAnsi="Times New Roman" w:cs="Times New Roman"/>
          <w:sz w:val="26"/>
          <w:szCs w:val="26"/>
        </w:rPr>
        <w:t xml:space="preserve">е поездки) компенсировать </w:t>
      </w:r>
      <w:proofErr w:type="spellStart"/>
      <w:r w:rsidRPr="00DA4E8C">
        <w:rPr>
          <w:rFonts w:eastAsia="Times New Roman" w:hAnsi="Times New Roman" w:cs="Times New Roman"/>
          <w:sz w:val="26"/>
          <w:szCs w:val="26"/>
        </w:rPr>
        <w:t>авиаперелет</w:t>
      </w:r>
      <w:proofErr w:type="spellEnd"/>
      <w:r w:rsidRPr="00DA4E8C">
        <w:rPr>
          <w:rFonts w:eastAsia="Times New Roman" w:hAnsi="Times New Roman" w:cs="Times New Roman"/>
          <w:sz w:val="26"/>
          <w:szCs w:val="26"/>
        </w:rPr>
        <w:t xml:space="preserve"> работникам и находящимся на их иждивении детя</w:t>
      </w:r>
      <w:proofErr w:type="gramStart"/>
      <w:r w:rsidRPr="00DA4E8C">
        <w:rPr>
          <w:rFonts w:eastAsia="Times New Roman" w:hAnsi="Times New Roman" w:cs="Times New Roman"/>
          <w:sz w:val="26"/>
          <w:szCs w:val="26"/>
        </w:rPr>
        <w:t>м(</w:t>
      </w:r>
      <w:proofErr w:type="gramEnd"/>
      <w:r w:rsidRPr="00DA4E8C">
        <w:rPr>
          <w:rFonts w:eastAsia="Times New Roman" w:hAnsi="Times New Roman" w:cs="Times New Roman"/>
          <w:sz w:val="26"/>
          <w:szCs w:val="26"/>
        </w:rPr>
        <w:t>не более одного) в возрасте до 18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Компенсировать проезд (перелет) авиатранспортом детей отдельно от родителей, при направлении на организованный отдых в детские оздор</w:t>
      </w:r>
      <w:r w:rsidRPr="00DA4E8C">
        <w:rPr>
          <w:rFonts w:eastAsia="Times New Roman" w:hAnsi="Times New Roman" w:cs="Times New Roman"/>
          <w:sz w:val="26"/>
          <w:szCs w:val="26"/>
        </w:rPr>
        <w:t>овительные учреждения Республики Крым.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Работнику Общества и/или его ребенку (одному) предоставляется компенсация, на которую они имеют прав</w:t>
      </w:r>
      <w:proofErr w:type="gramStart"/>
      <w:r w:rsidRPr="00DA4E8C">
        <w:rPr>
          <w:rFonts w:eastAsia="Times New Roman" w:hAnsi="Times New Roman" w:cs="Times New Roman"/>
          <w:sz w:val="26"/>
          <w:szCs w:val="26"/>
        </w:rPr>
        <w:t>о(</w:t>
      </w:r>
      <w:proofErr w:type="gramEnd"/>
      <w:r w:rsidRPr="00DA4E8C">
        <w:rPr>
          <w:rFonts w:eastAsia="Times New Roman" w:hAnsi="Times New Roman" w:cs="Times New Roman"/>
          <w:sz w:val="26"/>
          <w:szCs w:val="26"/>
        </w:rPr>
        <w:t>проезд, перелет), на сумму не более 10 ООО рублей в год каждому.</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4.6.9. Выплачивать единовременное поощрение за доб</w:t>
      </w:r>
      <w:r w:rsidRPr="00DA4E8C">
        <w:rPr>
          <w:rFonts w:eastAsia="Times New Roman" w:hAnsi="Times New Roman" w:cs="Times New Roman"/>
          <w:sz w:val="26"/>
          <w:szCs w:val="26"/>
        </w:rPr>
        <w:t>росовестный труд в зависимости от стажа работы в Обществе и в организациях федерального железнодорожного транспорта следующим Работникам: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1) лицам, уволенным по собственному желанию из Общества впервые в связи с выходом на пенсию независимо от возраста, в </w:t>
      </w:r>
      <w:r w:rsidRPr="00DA4E8C">
        <w:rPr>
          <w:rFonts w:eastAsia="Times New Roman" w:hAnsi="Times New Roman" w:cs="Times New Roman"/>
          <w:sz w:val="26"/>
          <w:szCs w:val="26"/>
        </w:rPr>
        <w:t>том числе по инвалидности 1 и 2 группы;</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DA4E8C">
        <w:rPr>
          <w:rFonts w:eastAsia="Times New Roman" w:hAnsi="Times New Roman" w:cs="Times New Roman"/>
          <w:sz w:val="26"/>
          <w:szCs w:val="26"/>
        </w:rPr>
        <w:t>неспособными</w:t>
      </w:r>
      <w:proofErr w:type="gramEnd"/>
      <w:r w:rsidRPr="00DA4E8C">
        <w:rPr>
          <w:rFonts w:eastAsia="Times New Roman" w:hAnsi="Times New Roman" w:cs="Times New Roman"/>
          <w:sz w:val="26"/>
          <w:szCs w:val="26"/>
        </w:rPr>
        <w:t xml:space="preserve"> к трудовой деятельности, в соответствии с медицинским заключением и установл</w:t>
      </w:r>
      <w:r w:rsidRPr="00DA4E8C">
        <w:rPr>
          <w:rFonts w:eastAsia="Times New Roman" w:hAnsi="Times New Roman" w:cs="Times New Roman"/>
          <w:sz w:val="26"/>
          <w:szCs w:val="26"/>
        </w:rPr>
        <w:t>ением им 1 или 2 нерабочей группы инвалидности.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Единовременное поощрение за добросовестный труд выплачивается в зависимости от стажа в следующем размере:</w:t>
      </w:r>
    </w:p>
    <w:tbl>
      <w:tblPr>
        <w:tblW w:w="0" w:type="auto"/>
        <w:jc w:val="center"/>
        <w:tblCellMar>
          <w:top w:w="57" w:type="dxa"/>
          <w:bottom w:w="57" w:type="dxa"/>
        </w:tblCellMar>
        <w:tblLook w:val="01E0"/>
      </w:tblPr>
      <w:tblGrid>
        <w:gridCol w:w="1988"/>
        <w:gridCol w:w="1840"/>
        <w:gridCol w:w="3827"/>
      </w:tblGrid>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center"/>
              <w:rPr>
                <w:rFonts w:ascii="Arial" w:eastAsia="Arial Unicode MS" w:hAnsi="Arial" w:cs="Arial"/>
                <w:color w:val="000000"/>
                <w:sz w:val="20"/>
                <w:szCs w:val="20"/>
                <w:lang/>
              </w:rPr>
            </w:pPr>
            <w:r w:rsidRPr="00967A86">
              <w:rPr>
                <w:rFonts w:eastAsia="Times New Roman" w:hAnsi="Times New Roman" w:cs="Times New Roman"/>
                <w:sz w:val="26"/>
                <w:szCs w:val="26"/>
              </w:rPr>
              <w:t>мужчинам</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center"/>
              <w:rPr>
                <w:rFonts w:ascii="Arial" w:eastAsia="Arial Unicode MS" w:hAnsi="Arial" w:cs="Arial"/>
                <w:color w:val="000000"/>
                <w:sz w:val="20"/>
                <w:szCs w:val="20"/>
                <w:lang/>
              </w:rPr>
            </w:pPr>
            <w:r w:rsidRPr="00967A86">
              <w:rPr>
                <w:rFonts w:eastAsia="Times New Roman" w:hAnsi="Times New Roman" w:cs="Times New Roman"/>
                <w:sz w:val="26"/>
                <w:szCs w:val="26"/>
              </w:rPr>
              <w:t>женщинам</w:t>
            </w:r>
          </w:p>
        </w:tc>
        <w:tc>
          <w:tcPr>
            <w:tcW w:w="3827" w:type="dxa"/>
          </w:tcPr>
          <w:p w:rsidR="00967A86" w:rsidRPr="00967A86" w:rsidRDefault="00967A86" w:rsidP="00967A86">
            <w:pPr>
              <w:widowControl w:val="0"/>
              <w:autoSpaceDE w:val="0"/>
              <w:autoSpaceDN w:val="0"/>
              <w:adjustRightInd w:val="0"/>
              <w:spacing w:after="0" w:line="240" w:lineRule="auto"/>
              <w:jc w:val="center"/>
              <w:rPr>
                <w:rFonts w:ascii="Arial" w:eastAsia="Arial Unicode MS" w:hAnsi="Arial" w:cs="Arial"/>
                <w:b/>
                <w:color w:val="000000"/>
                <w:sz w:val="20"/>
                <w:szCs w:val="20"/>
                <w:lang/>
              </w:rPr>
            </w:pP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5 до 10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5 до 10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- 1 должностной оклад</w:t>
            </w: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10 до 20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10 до 15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- 2 должностной оклад</w:t>
            </w: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20 до 25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15 до 20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xml:space="preserve">- 3 </w:t>
            </w:r>
            <w:proofErr w:type="gramStart"/>
            <w:r w:rsidRPr="00967A86">
              <w:rPr>
                <w:rFonts w:eastAsia="Arial Unicode MS" w:hAnsi="Times New Roman" w:cs="Times New Roman"/>
                <w:color w:val="000000"/>
                <w:sz w:val="26"/>
                <w:szCs w:val="26"/>
                <w:lang/>
              </w:rPr>
              <w:t>должностных</w:t>
            </w:r>
            <w:proofErr w:type="gramEnd"/>
            <w:r w:rsidRPr="00967A86">
              <w:rPr>
                <w:rFonts w:eastAsia="Arial Unicode MS" w:hAnsi="Times New Roman" w:cs="Times New Roman"/>
                <w:color w:val="000000"/>
                <w:sz w:val="26"/>
                <w:szCs w:val="26"/>
                <w:lang/>
              </w:rPr>
              <w:t xml:space="preserve"> оклада</w:t>
            </w: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25 до 30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20 до 25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xml:space="preserve">- 4 </w:t>
            </w:r>
            <w:proofErr w:type="gramStart"/>
            <w:r w:rsidRPr="00967A86">
              <w:rPr>
                <w:rFonts w:eastAsia="Arial Unicode MS" w:hAnsi="Times New Roman" w:cs="Times New Roman"/>
                <w:color w:val="000000"/>
                <w:sz w:val="26"/>
                <w:szCs w:val="26"/>
                <w:lang/>
              </w:rPr>
              <w:t>должностных</w:t>
            </w:r>
            <w:proofErr w:type="gramEnd"/>
            <w:r w:rsidRPr="00967A86">
              <w:rPr>
                <w:rFonts w:eastAsia="Arial Unicode MS" w:hAnsi="Times New Roman" w:cs="Times New Roman"/>
                <w:color w:val="000000"/>
                <w:sz w:val="26"/>
                <w:szCs w:val="26"/>
                <w:lang/>
              </w:rPr>
              <w:t xml:space="preserve"> оклада</w:t>
            </w: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30 до 35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 25 до 30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xml:space="preserve">- 5 </w:t>
            </w:r>
            <w:proofErr w:type="gramStart"/>
            <w:r w:rsidRPr="00967A86">
              <w:rPr>
                <w:rFonts w:eastAsia="Arial Unicode MS" w:hAnsi="Times New Roman" w:cs="Times New Roman"/>
                <w:color w:val="000000"/>
                <w:sz w:val="26"/>
                <w:szCs w:val="26"/>
                <w:lang/>
              </w:rPr>
              <w:t>должностных</w:t>
            </w:r>
            <w:proofErr w:type="gramEnd"/>
            <w:r w:rsidRPr="00967A86">
              <w:rPr>
                <w:rFonts w:eastAsia="Arial Unicode MS" w:hAnsi="Times New Roman" w:cs="Times New Roman"/>
                <w:color w:val="000000"/>
                <w:sz w:val="26"/>
                <w:szCs w:val="26"/>
                <w:lang/>
              </w:rPr>
              <w:t xml:space="preserve"> оклада</w:t>
            </w:r>
          </w:p>
        </w:tc>
      </w:tr>
      <w:tr w:rsidR="00967A86" w:rsidRPr="00967A86" w:rsidTr="003C7ADC">
        <w:trPr>
          <w:jc w:val="center"/>
        </w:trPr>
        <w:tc>
          <w:tcPr>
            <w:tcW w:w="1988"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свыше 35 лет</w:t>
            </w:r>
          </w:p>
        </w:tc>
        <w:tc>
          <w:tcPr>
            <w:tcW w:w="1840" w:type="dxa"/>
          </w:tcPr>
          <w:p w:rsidR="00967A86" w:rsidRPr="00967A86" w:rsidRDefault="00967A86" w:rsidP="00967A86">
            <w:pPr>
              <w:widowControl w:val="0"/>
              <w:shd w:val="clear" w:color="auto" w:fill="FFFFFF"/>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свыше 30 лет</w:t>
            </w:r>
          </w:p>
        </w:tc>
        <w:tc>
          <w:tcPr>
            <w:tcW w:w="3827" w:type="dxa"/>
          </w:tcPr>
          <w:p w:rsidR="00967A86" w:rsidRPr="00967A86" w:rsidRDefault="00967A86" w:rsidP="00967A86">
            <w:pPr>
              <w:widowControl w:val="0"/>
              <w:autoSpaceDE w:val="0"/>
              <w:autoSpaceDN w:val="0"/>
              <w:adjustRightInd w:val="0"/>
              <w:spacing w:after="0" w:line="240" w:lineRule="auto"/>
              <w:jc w:val="both"/>
              <w:rPr>
                <w:rFonts w:eastAsia="Arial Unicode MS" w:hAnsi="Times New Roman" w:cs="Times New Roman"/>
                <w:color w:val="000000"/>
                <w:sz w:val="26"/>
                <w:szCs w:val="26"/>
                <w:lang/>
              </w:rPr>
            </w:pPr>
            <w:r w:rsidRPr="00967A86">
              <w:rPr>
                <w:rFonts w:eastAsia="Arial Unicode MS" w:hAnsi="Times New Roman" w:cs="Times New Roman"/>
                <w:color w:val="000000"/>
                <w:sz w:val="26"/>
                <w:szCs w:val="26"/>
                <w:lang/>
              </w:rPr>
              <w:t>- 6 должностных окладов</w:t>
            </w:r>
          </w:p>
        </w:tc>
      </w:tr>
    </w:tbl>
    <w:p w:rsidR="00967A86" w:rsidRPr="00DA4E8C" w:rsidRDefault="00967A86" w:rsidP="007D3121">
      <w:pPr>
        <w:autoSpaceDE w:val="0"/>
        <w:autoSpaceDN w:val="0"/>
        <w:adjustRightInd w:val="0"/>
        <w:spacing w:after="0" w:line="288" w:lineRule="auto"/>
        <w:ind w:firstLine="567"/>
        <w:jc w:val="both"/>
        <w:rPr>
          <w:rFonts w:eastAsia="Times New Roman" w:hAnsi="Times New Roman" w:cs="Times New Roman"/>
          <w:sz w:val="26"/>
          <w:szCs w:val="26"/>
        </w:rPr>
      </w:pP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Работн</w:t>
      </w:r>
      <w:r w:rsidRPr="00DA4E8C">
        <w:rPr>
          <w:rFonts w:eastAsia="Times New Roman" w:hAnsi="Times New Roman" w:cs="Times New Roman"/>
          <w:sz w:val="26"/>
          <w:szCs w:val="26"/>
        </w:rPr>
        <w:t>икам, у которых на момент увольнения должной оклад составляет 30 000 рублей или менее, для расчета единовременного поощрения вместо должностных окладов принимается фиксированная сумма в размере 30 000 рублей, которая умножается на соответствующие коэффицие</w:t>
      </w:r>
      <w:r w:rsidRPr="00DA4E8C">
        <w:rPr>
          <w:rFonts w:eastAsia="Times New Roman" w:hAnsi="Times New Roman" w:cs="Times New Roman"/>
          <w:sz w:val="26"/>
          <w:szCs w:val="26"/>
        </w:rPr>
        <w:t>нты (от 1 до 6) в зависимости от стажа Работников в соответствии с настоящим пунктом.</w:t>
      </w:r>
      <w:proofErr w:type="gramEnd"/>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Работникам, награжденным знаком (значком) «Почетный (</w:t>
      </w:r>
      <w:proofErr w:type="spellStart"/>
      <w:r w:rsidRPr="00DA4E8C">
        <w:rPr>
          <w:rFonts w:eastAsia="Times New Roman" w:hAnsi="Times New Roman" w:cs="Times New Roman"/>
          <w:sz w:val="26"/>
          <w:szCs w:val="26"/>
        </w:rPr>
        <w:t>ому</w:t>
      </w:r>
      <w:proofErr w:type="spellEnd"/>
      <w:r w:rsidRPr="00DA4E8C">
        <w:rPr>
          <w:rFonts w:eastAsia="Times New Roman" w:hAnsi="Times New Roman" w:cs="Times New Roman"/>
          <w:sz w:val="26"/>
          <w:szCs w:val="26"/>
        </w:rPr>
        <w:t>) железнодорожник (у)» приказом Министра путей сообщения СССР, Министра путей сообщения Российской Федерации, през</w:t>
      </w:r>
      <w:r w:rsidRPr="00DA4E8C">
        <w:rPr>
          <w:rFonts w:eastAsia="Times New Roman" w:hAnsi="Times New Roman" w:cs="Times New Roman"/>
          <w:sz w:val="26"/>
          <w:szCs w:val="26"/>
        </w:rPr>
        <w:t xml:space="preserve">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w:t>
      </w:r>
      <w:r w:rsidRPr="00DA4E8C">
        <w:rPr>
          <w:rFonts w:eastAsia="Times New Roman" w:hAnsi="Times New Roman" w:cs="Times New Roman"/>
          <w:sz w:val="26"/>
          <w:szCs w:val="26"/>
        </w:rPr>
        <w:lastRenderedPageBreak/>
        <w:t>строителей» («Лауреат премии Российского профессионального союза железнодорожн</w:t>
      </w:r>
      <w:r w:rsidRPr="00DA4E8C">
        <w:rPr>
          <w:rFonts w:eastAsia="Times New Roman" w:hAnsi="Times New Roman" w:cs="Times New Roman"/>
          <w:sz w:val="26"/>
          <w:szCs w:val="26"/>
        </w:rPr>
        <w:t>иков и транспортных строителей») или имеющим звание «Заслуженный строитель», размер указанного поощрения увеличивается на 50</w:t>
      </w:r>
      <w:proofErr w:type="gramEnd"/>
      <w:r w:rsidRPr="00DA4E8C">
        <w:rPr>
          <w:rFonts w:eastAsia="Times New Roman" w:hAnsi="Times New Roman" w:cs="Times New Roman"/>
          <w:sz w:val="26"/>
          <w:szCs w:val="26"/>
        </w:rPr>
        <w:t xml:space="preserve"> процентов.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Работникам, награжденным знаком «Почетный работник</w:t>
      </w:r>
      <w:r w:rsidR="009A6C5A"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ОАО (АО) «</w:t>
      </w:r>
      <w:proofErr w:type="spellStart"/>
      <w:r w:rsidRPr="00DA4E8C">
        <w:rPr>
          <w:rFonts w:eastAsia="Times New Roman" w:hAnsi="Times New Roman" w:cs="Times New Roman"/>
          <w:sz w:val="26"/>
          <w:szCs w:val="26"/>
        </w:rPr>
        <w:t>Росжелдорпроект</w:t>
      </w:r>
      <w:proofErr w:type="spellEnd"/>
      <w:r w:rsidRPr="00DA4E8C">
        <w:rPr>
          <w:rFonts w:eastAsia="Times New Roman" w:hAnsi="Times New Roman" w:cs="Times New Roman"/>
          <w:sz w:val="26"/>
          <w:szCs w:val="26"/>
        </w:rPr>
        <w:t>», размер указанного поощрения увеличивается</w:t>
      </w:r>
      <w:r w:rsidRPr="00DA4E8C">
        <w:rPr>
          <w:rFonts w:eastAsia="Times New Roman" w:hAnsi="Times New Roman" w:cs="Times New Roman"/>
          <w:sz w:val="26"/>
          <w:szCs w:val="26"/>
        </w:rPr>
        <w:t xml:space="preserve"> на 25 процентов.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Общества не имеют права на повторное получение единовременного поощрения</w:t>
      </w:r>
      <w:r w:rsidRPr="00DA4E8C">
        <w:rPr>
          <w:rFonts w:eastAsia="Times New Roman" w:hAnsi="Times New Roman" w:cs="Times New Roman"/>
          <w:sz w:val="26"/>
          <w:szCs w:val="26"/>
        </w:rPr>
        <w:t xml:space="preserve"> за добросовестный труд в связи с выходом на пенсию.</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Работникам, уволенным в связи с ликвидацией организации, по сокращению численности или штата, которым впоследствии органами службы занятости в соответствии с действующим законодательством будет оформлена</w:t>
      </w:r>
      <w:r w:rsidRPr="00DA4E8C">
        <w:rPr>
          <w:rFonts w:eastAsia="Times New Roman" w:hAnsi="Times New Roman" w:cs="Times New Roman"/>
          <w:sz w:val="26"/>
          <w:szCs w:val="26"/>
        </w:rPr>
        <w:t xml:space="preserve"> пенсия досрочно, единовременное поощрение за добросовестный труд, предусмотренное настоящим пунктом, выплачивается по предъявлению бывшим Работником соответствующего заявления на имя Представителя Работодателя и пенсионного удостоверения.</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4.7. В сфере озд</w:t>
      </w:r>
      <w:r w:rsidRPr="00DA4E8C">
        <w:rPr>
          <w:rFonts w:eastAsia="Times New Roman" w:hAnsi="Times New Roman" w:cs="Times New Roman"/>
          <w:b/>
          <w:sz w:val="26"/>
          <w:szCs w:val="26"/>
        </w:rPr>
        <w:t>оровления работников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4.7.1. </w:t>
      </w:r>
      <w:proofErr w:type="gramStart"/>
      <w:r w:rsidRPr="00DA4E8C">
        <w:rPr>
          <w:rFonts w:eastAsia="Times New Roman" w:hAnsi="Times New Roman" w:cs="Times New Roman"/>
          <w:sz w:val="26"/>
          <w:szCs w:val="26"/>
        </w:rPr>
        <w:t>Обеспечивать Работников, а также выборных и штатных работников выборного органа первичной профсоюзной организации Общества, медицинской помощью в учреждениях</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здравоохранения,</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в</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том</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числе</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в</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негосударственных</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учрежде</w:t>
      </w:r>
      <w:r w:rsidRPr="00DA4E8C">
        <w:rPr>
          <w:rFonts w:eastAsia="Times New Roman" w:hAnsi="Times New Roman" w:cs="Times New Roman"/>
          <w:sz w:val="26"/>
          <w:szCs w:val="26"/>
        </w:rPr>
        <w:t>ниях здравоохранения ОАО «РЖД», в рамках программы добровольного медицинского страхования в размерах, соответствующих утвержденному бюджету Общества после истечения срока испытания, установленного при приеме на работу в Общество.</w:t>
      </w:r>
      <w:proofErr w:type="gramEnd"/>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4.7.2. Проводить в установ</w:t>
      </w:r>
      <w:r w:rsidRPr="00DA4E8C">
        <w:rPr>
          <w:rFonts w:eastAsia="Times New Roman" w:hAnsi="Times New Roman" w:cs="Times New Roman"/>
          <w:sz w:val="26"/>
          <w:szCs w:val="26"/>
        </w:rPr>
        <w:t>ленном порядке за счет средств Общества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а также внеочередные медицинские осмотры (обследования) Р</w:t>
      </w:r>
      <w:r w:rsidRPr="00DA4E8C">
        <w:rPr>
          <w:rFonts w:eastAsia="Times New Roman" w:hAnsi="Times New Roman" w:cs="Times New Roman"/>
          <w:sz w:val="26"/>
          <w:szCs w:val="26"/>
        </w:rPr>
        <w:t>аботников в соответствии с медицинскими рекомендациями согласно законодательству Российской Федерации.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4.7.3. Обеспечивать развитие и финансовую поддержку массовой физической культуры и спорта в Обществе. Осуществлять финансирование в размере 200 рублей на</w:t>
      </w:r>
      <w:r w:rsidRPr="00DA4E8C">
        <w:rPr>
          <w:rFonts w:eastAsia="Times New Roman" w:hAnsi="Times New Roman" w:cs="Times New Roman"/>
          <w:sz w:val="26"/>
          <w:szCs w:val="26"/>
        </w:rPr>
        <w:t xml:space="preserve"> одного Работника Общества в год в рамках утвержденного бюджета Общества.</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4.8. В сфере гарантий Работникам из числа молодежи, женщинам и их семьям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4.8.1. На основании заявлений Работников предоставлять Работникам отпуск, в случаях рождения ребенка, регистр</w:t>
      </w:r>
      <w:r w:rsidRPr="00DA4E8C">
        <w:rPr>
          <w:rFonts w:eastAsia="Times New Roman" w:hAnsi="Times New Roman" w:cs="Times New Roman"/>
          <w:sz w:val="26"/>
          <w:szCs w:val="26"/>
        </w:rPr>
        <w:t>ации брака работника в рамках трудового законодательства. При этом один день такого отпуска оплачивать из расчета должностного оклада Работника.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4.8.2. На основании заявлений Работников предоставлять 1 сентября (или другой первый день начала занятий) - оди</w:t>
      </w:r>
      <w:r w:rsidRPr="00DA4E8C">
        <w:rPr>
          <w:rFonts w:eastAsia="Times New Roman" w:hAnsi="Times New Roman" w:cs="Times New Roman"/>
          <w:sz w:val="26"/>
          <w:szCs w:val="26"/>
        </w:rPr>
        <w:t>н день без сохранения заработной платы Работникам, являющимся родителями (опекунами, попечителями) детей, обучающихся в общеобразовательных учебных заведениях.</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4.8.3. При рождении ребенка выплатить Работнику (одному из родителей, если оба родителя являются</w:t>
      </w:r>
      <w:r w:rsidRPr="00DA4E8C">
        <w:rPr>
          <w:rFonts w:eastAsia="Times New Roman" w:hAnsi="Times New Roman" w:cs="Times New Roman"/>
          <w:sz w:val="26"/>
          <w:szCs w:val="26"/>
        </w:rPr>
        <w:t xml:space="preserve"> работниками Общества) единовременную материальную помощь в размере 5000 рублей. В случае если оба родителя работают в различных структурных подразделениях Общества (филиалах), пособие выплачивается при предоставлении от второго родителя справки о том, что</w:t>
      </w:r>
      <w:r w:rsidRPr="00DA4E8C">
        <w:rPr>
          <w:rFonts w:eastAsia="Times New Roman" w:hAnsi="Times New Roman" w:cs="Times New Roman"/>
          <w:sz w:val="26"/>
          <w:szCs w:val="26"/>
        </w:rPr>
        <w:t xml:space="preserve"> ему не выплачивалась единовременная материальная помощь. При рождении двух и более детей единовременная материальная помощь выплачивается на каждого ребенка.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Выплачивать Работнику (одному из родителей) при усыновлении ребенка (в любом возрасте) материальн</w:t>
      </w:r>
      <w:r w:rsidRPr="00DA4E8C">
        <w:rPr>
          <w:rFonts w:eastAsia="Times New Roman" w:hAnsi="Times New Roman" w:cs="Times New Roman"/>
          <w:sz w:val="26"/>
          <w:szCs w:val="26"/>
        </w:rPr>
        <w:t>ую помощь в размере 5 000 рублей на каждого ребенка сверх пособия, установленного законодательством Российской Федерации.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4.8.4. Выплачивать Работникам, находящимся в отпуске по уходу за ребенком в возрасте от полутора до трех лет, ежемесячное пособие в ра</w:t>
      </w:r>
      <w:r w:rsidRPr="00DA4E8C">
        <w:rPr>
          <w:rFonts w:eastAsia="Times New Roman" w:hAnsi="Times New Roman" w:cs="Times New Roman"/>
          <w:sz w:val="26"/>
          <w:szCs w:val="26"/>
        </w:rPr>
        <w:t>змере 2 300 рублей, за исключением случаев работы на условиях неполного рабочего времени в период нахождения работника в отпуске по уходу за ребенком. При рождении двух и более детей, пособие выплачивается на каждого ребенка.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Данное пособие выплачивается с</w:t>
      </w:r>
      <w:r w:rsidRPr="00DA4E8C">
        <w:rPr>
          <w:rFonts w:eastAsia="Times New Roman" w:hAnsi="Times New Roman" w:cs="Times New Roman"/>
          <w:sz w:val="26"/>
          <w:szCs w:val="26"/>
        </w:rPr>
        <w:t>верх выплат, установленных законодательством.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4.8.5. Предоставлять по письменному заявлению Работника ежегодный отпуск без сохранения заработной платы продолжительностью до 14 календарных дней в удобное для него время:</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 работнику, имеющему двух или более </w:t>
      </w:r>
      <w:r w:rsidRPr="00DA4E8C">
        <w:rPr>
          <w:rFonts w:eastAsia="Times New Roman" w:hAnsi="Times New Roman" w:cs="Times New Roman"/>
          <w:sz w:val="26"/>
          <w:szCs w:val="26"/>
        </w:rPr>
        <w:t>детей в возрасте до 14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работнику, имеющему ребенка-инвалида в возрасте до 18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работнику - одинокой матери, воспитывающей ребенка в возрасте до 14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работнику - отцу, воспитывающему ребенка в возрасте до 14 лет без матери. Такой</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отпуск</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по</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заявлению</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указанных</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категорий</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Работников</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может</w:t>
      </w:r>
      <w:r w:rsidR="00967A86"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быть</w:t>
      </w:r>
      <w:r w:rsidR="00DA4E8C"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присоединен к ежегодному оплачиваемому отпуску или использован отдельно либо по частям. Перенесение данного отпуска на следующий рабочий год не допускается.</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4.8.6. Предусматривать средства дл</w:t>
      </w:r>
      <w:r w:rsidRPr="00DA4E8C">
        <w:rPr>
          <w:rFonts w:eastAsia="Times New Roman" w:hAnsi="Times New Roman" w:cs="Times New Roman"/>
          <w:sz w:val="26"/>
          <w:szCs w:val="26"/>
        </w:rPr>
        <w:t>я организованного отдыха и оздоровления детей Работников в возрасте до 15 лет включительно в период каникул в соответствии с заявками по программам, организованным Обществом. Размер средств, направляемых на организацию отдыха и оздоровления детей Работнико</w:t>
      </w:r>
      <w:r w:rsidRPr="00DA4E8C">
        <w:rPr>
          <w:rFonts w:eastAsia="Times New Roman" w:hAnsi="Times New Roman" w:cs="Times New Roman"/>
          <w:sz w:val="26"/>
          <w:szCs w:val="26"/>
        </w:rPr>
        <w:t>в, а также порядок их предоставления определяется локальными нормативными актами Общества. Долю оплаты Обществом путевок детям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Работников предусмотреть в размере 40 процентов от стоимости путевки. При направлении детей Работников в местные лагеря (данного </w:t>
      </w:r>
      <w:r w:rsidRPr="00DA4E8C">
        <w:rPr>
          <w:rFonts w:eastAsia="Times New Roman" w:hAnsi="Times New Roman" w:cs="Times New Roman"/>
          <w:sz w:val="26"/>
          <w:szCs w:val="26"/>
        </w:rPr>
        <w:t xml:space="preserve">региона) долю оплаты путевок Обществом предусмотреть в размере 50 процентов от стоимости путевки. За </w:t>
      </w:r>
      <w:r w:rsidRPr="00DA4E8C">
        <w:rPr>
          <w:rFonts w:eastAsia="Times New Roman" w:hAnsi="Times New Roman" w:cs="Times New Roman"/>
          <w:sz w:val="26"/>
          <w:szCs w:val="26"/>
        </w:rPr>
        <w:lastRenderedPageBreak/>
        <w:t>счет вышеуказанных средств также осуществляется страхование детей от несчастных случаев на время их пребывания в детских оздоровительных лагерях в рамках у</w:t>
      </w:r>
      <w:r w:rsidRPr="00DA4E8C">
        <w:rPr>
          <w:rFonts w:eastAsia="Times New Roman" w:hAnsi="Times New Roman" w:cs="Times New Roman"/>
          <w:sz w:val="26"/>
          <w:szCs w:val="26"/>
        </w:rPr>
        <w:t>твержденного бюджета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Данная гарантия предоставляется Работникам, проработавшим в Обществе не менее одиннадцати месяцев.</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4.8.7. При составлении графиков предоставления ежегодных оплачиваемых отпусков предусматривать преимущественное право на предо</w:t>
      </w:r>
      <w:r w:rsidRPr="00DA4E8C">
        <w:rPr>
          <w:rFonts w:eastAsia="Times New Roman" w:hAnsi="Times New Roman" w:cs="Times New Roman"/>
          <w:sz w:val="26"/>
          <w:szCs w:val="26"/>
        </w:rPr>
        <w:t>ставление отпусков в летнее время Работникам, имеющим детей дошкольного и школьного возраста; учащимся без отрыва от производства и другим категориям лиц, предусмотренным трудовым законодательством Российской Федерации.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4.8.8. </w:t>
      </w:r>
      <w:proofErr w:type="gramStart"/>
      <w:r w:rsidRPr="00DA4E8C">
        <w:rPr>
          <w:rFonts w:eastAsia="Times New Roman" w:hAnsi="Times New Roman" w:cs="Times New Roman"/>
          <w:sz w:val="26"/>
          <w:szCs w:val="26"/>
        </w:rPr>
        <w:t>При наличии возможности, труд</w:t>
      </w:r>
      <w:r w:rsidRPr="00DA4E8C">
        <w:rPr>
          <w:rFonts w:eastAsia="Times New Roman" w:hAnsi="Times New Roman" w:cs="Times New Roman"/>
          <w:sz w:val="26"/>
          <w:szCs w:val="26"/>
        </w:rPr>
        <w:t>оустраивать выпускников высших и средних специальных учебных заведений в соответствии с заключенными ученическими договорами, в том числе выпускников высших и средних учебных заведений, призванных на военную службу или на заменяющую ее альтернативную гражд</w:t>
      </w:r>
      <w:r w:rsidRPr="00DA4E8C">
        <w:rPr>
          <w:rFonts w:eastAsia="Times New Roman" w:hAnsi="Times New Roman" w:cs="Times New Roman"/>
          <w:sz w:val="26"/>
          <w:szCs w:val="26"/>
        </w:rPr>
        <w:t>анскую службу по окончании этих учебных заведений и возвратившихся в Общество после увольнения с военной службы по призыву или с вышеуказанной гражданской службы.</w:t>
      </w:r>
      <w:proofErr w:type="gramEnd"/>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4.8.9. Предоставлять льготы молодым специалистам согласно Положению о молодом специалисте Общ</w:t>
      </w:r>
      <w:r w:rsidRPr="00DA4E8C">
        <w:rPr>
          <w:rFonts w:eastAsia="Times New Roman" w:hAnsi="Times New Roman" w:cs="Times New Roman"/>
          <w:sz w:val="26"/>
          <w:szCs w:val="26"/>
        </w:rPr>
        <w:t>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4.8.10. Развивать у молодых Работников инициативу, поощрять рационализацию и изобретательство согласно нормативным документам Общества.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4.8.11. Оказывать материальную помощь матерям, имеющим на иждивении детей в возрасте до 18 лет следующих категори</w:t>
      </w:r>
      <w:r w:rsidRPr="00DA4E8C">
        <w:rPr>
          <w:rFonts w:eastAsia="Times New Roman" w:hAnsi="Times New Roman" w:cs="Times New Roman"/>
          <w:sz w:val="26"/>
          <w:szCs w:val="26"/>
        </w:rPr>
        <w:t>й: одиноким матерям (имеющим статус матери-одиночки), многодетным матерям и матерям, имеющим детей-инвалидов, ко Дню матери в размере не более 2 300 рублей.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4.8.12. Компенсировать оплату содержания детей Работников в муниципальных дошкольных учреждениях. Р</w:t>
      </w:r>
      <w:r w:rsidRPr="00DA4E8C">
        <w:rPr>
          <w:rFonts w:eastAsia="Times New Roman" w:hAnsi="Times New Roman" w:cs="Times New Roman"/>
          <w:sz w:val="26"/>
          <w:szCs w:val="26"/>
        </w:rPr>
        <w:t>азмер компенсации составляет до 80 процентов оплаты содержания детей в дошкольном заведении.</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4.9. В сфере социальных гарантий неработающим пенсионерам</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4.9.1. В целях улучшения материального положения оказывать неработающим пенсионерам - Героям Советского С</w:t>
      </w:r>
      <w:r w:rsidRPr="00DA4E8C">
        <w:rPr>
          <w:rFonts w:eastAsia="Times New Roman" w:hAnsi="Times New Roman" w:cs="Times New Roman"/>
          <w:sz w:val="26"/>
          <w:szCs w:val="26"/>
        </w:rPr>
        <w:t>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7 500 рублей через Благотворительный фонд «Почет».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4.9.2. </w:t>
      </w:r>
      <w:proofErr w:type="gramStart"/>
      <w:r w:rsidRPr="00DA4E8C">
        <w:rPr>
          <w:rFonts w:eastAsia="Times New Roman" w:hAnsi="Times New Roman" w:cs="Times New Roman"/>
          <w:sz w:val="26"/>
          <w:szCs w:val="26"/>
        </w:rPr>
        <w:t>О</w:t>
      </w:r>
      <w:r w:rsidRPr="00DA4E8C">
        <w:rPr>
          <w:rFonts w:eastAsia="Times New Roman" w:hAnsi="Times New Roman" w:cs="Times New Roman"/>
          <w:sz w:val="26"/>
          <w:szCs w:val="26"/>
        </w:rPr>
        <w:t xml:space="preserve">казывать ежемесячную благотворительную помощь неработающим пенсионерам, состоящим на учете в Обществе, в том числе ушедшим на пенсию до 1 апреля 2006 года из филиалов ОАО «РЖД», а также организаций железнодорожного транспорта, имущество которых передано в </w:t>
      </w:r>
      <w:r w:rsidRPr="00DA4E8C">
        <w:rPr>
          <w:rFonts w:eastAsia="Times New Roman" w:hAnsi="Times New Roman" w:cs="Times New Roman"/>
          <w:sz w:val="26"/>
          <w:szCs w:val="26"/>
        </w:rPr>
        <w:t>уставный капитал Общества и не имеющим права на негосударственное пенсионное обеспечение, через Благотворительный фонд «Почет», в следующих размерах:</w:t>
      </w:r>
      <w:proofErr w:type="gramEnd"/>
    </w:p>
    <w:tbl>
      <w:tblPr>
        <w:tblW w:w="0" w:type="auto"/>
        <w:tblInd w:w="1033" w:type="dxa"/>
        <w:tblLayout w:type="fixed"/>
        <w:tblCellMar>
          <w:left w:w="40" w:type="dxa"/>
          <w:right w:w="40" w:type="dxa"/>
        </w:tblCellMar>
        <w:tblLook w:val="0000"/>
      </w:tblPr>
      <w:tblGrid>
        <w:gridCol w:w="4110"/>
        <w:gridCol w:w="3402"/>
      </w:tblGrid>
      <w:tr w:rsidR="00000000" w:rsidRPr="00DA4E8C" w:rsidTr="0058194B">
        <w:tblPrEx>
          <w:tblCellMar>
            <w:top w:w="0" w:type="dxa"/>
            <w:bottom w:w="0" w:type="dxa"/>
          </w:tblCellMar>
        </w:tblPrEx>
        <w:trPr>
          <w:trHeight w:val="571"/>
        </w:trPr>
        <w:tc>
          <w:tcPr>
            <w:tcW w:w="4110"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lastRenderedPageBreak/>
              <w:t>Со</w:t>
            </w:r>
            <w:r w:rsidR="007D3121"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стажем</w:t>
            </w:r>
            <w:r w:rsidR="007D3121"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работы</w:t>
            </w:r>
            <w:r w:rsidR="007D3121"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на железнодорожном транспорте</w:t>
            </w:r>
          </w:p>
        </w:tc>
        <w:tc>
          <w:tcPr>
            <w:tcW w:w="3402"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Размеры выплат (руб.)</w:t>
            </w:r>
          </w:p>
        </w:tc>
      </w:tr>
      <w:tr w:rsidR="00000000" w:rsidRPr="00DA4E8C" w:rsidTr="0058194B">
        <w:tblPrEx>
          <w:tblCellMar>
            <w:top w:w="0" w:type="dxa"/>
            <w:bottom w:w="0" w:type="dxa"/>
          </w:tblCellMar>
        </w:tblPrEx>
        <w:trPr>
          <w:trHeight w:val="288"/>
        </w:trPr>
        <w:tc>
          <w:tcPr>
            <w:tcW w:w="4110"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от 10 до 20 лет</w:t>
            </w:r>
          </w:p>
        </w:tc>
        <w:tc>
          <w:tcPr>
            <w:tcW w:w="3402"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350</w:t>
            </w:r>
          </w:p>
        </w:tc>
      </w:tr>
      <w:tr w:rsidR="00000000" w:rsidRPr="00DA4E8C" w:rsidTr="0058194B">
        <w:tblPrEx>
          <w:tblCellMar>
            <w:top w:w="0" w:type="dxa"/>
            <w:bottom w:w="0" w:type="dxa"/>
          </w:tblCellMar>
        </w:tblPrEx>
        <w:trPr>
          <w:trHeight w:val="283"/>
        </w:trPr>
        <w:tc>
          <w:tcPr>
            <w:tcW w:w="4110"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20-30 лет</w:t>
            </w:r>
          </w:p>
        </w:tc>
        <w:tc>
          <w:tcPr>
            <w:tcW w:w="3402"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450</w:t>
            </w:r>
          </w:p>
        </w:tc>
      </w:tr>
      <w:tr w:rsidR="00000000" w:rsidRPr="00DA4E8C" w:rsidTr="0058194B">
        <w:tblPrEx>
          <w:tblCellMar>
            <w:top w:w="0" w:type="dxa"/>
            <w:bottom w:w="0" w:type="dxa"/>
          </w:tblCellMar>
        </w:tblPrEx>
        <w:trPr>
          <w:trHeight w:val="298"/>
        </w:trPr>
        <w:tc>
          <w:tcPr>
            <w:tcW w:w="4110"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свыше 30 лет</w:t>
            </w:r>
          </w:p>
        </w:tc>
        <w:tc>
          <w:tcPr>
            <w:tcW w:w="3402" w:type="dxa"/>
            <w:vAlign w:val="center"/>
          </w:tcPr>
          <w:p w:rsidR="00000000" w:rsidRPr="00DA4E8C" w:rsidRDefault="00380CBE" w:rsidP="0058194B">
            <w:pPr>
              <w:autoSpaceDE w:val="0"/>
              <w:autoSpaceDN w:val="0"/>
              <w:adjustRightInd w:val="0"/>
              <w:spacing w:after="0" w:line="240" w:lineRule="auto"/>
              <w:jc w:val="center"/>
              <w:rPr>
                <w:rFonts w:eastAsia="Times New Roman" w:hAnsi="Times New Roman" w:cs="Times New Roman"/>
                <w:sz w:val="26"/>
                <w:szCs w:val="26"/>
              </w:rPr>
            </w:pPr>
            <w:r w:rsidRPr="00DA4E8C">
              <w:rPr>
                <w:rFonts w:eastAsia="Times New Roman" w:hAnsi="Times New Roman" w:cs="Times New Roman"/>
                <w:sz w:val="26"/>
                <w:szCs w:val="26"/>
              </w:rPr>
              <w:t>500</w:t>
            </w:r>
          </w:p>
        </w:tc>
      </w:tr>
    </w:tbl>
    <w:p w:rsidR="0058194B" w:rsidRPr="00DA4E8C" w:rsidRDefault="0058194B" w:rsidP="007D3121">
      <w:pPr>
        <w:autoSpaceDE w:val="0"/>
        <w:autoSpaceDN w:val="0"/>
        <w:adjustRightInd w:val="0"/>
        <w:spacing w:after="0" w:line="288" w:lineRule="auto"/>
        <w:ind w:firstLine="567"/>
        <w:jc w:val="both"/>
        <w:rPr>
          <w:rFonts w:eastAsia="Times New Roman" w:hAnsi="Times New Roman" w:cs="Times New Roman"/>
          <w:sz w:val="26"/>
          <w:szCs w:val="26"/>
        </w:rPr>
      </w:pP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Неработающим пенсионерам, награждённым знаком «Почётны</w:t>
      </w:r>
      <w:proofErr w:type="gramStart"/>
      <w:r w:rsidRPr="00DA4E8C">
        <w:rPr>
          <w:rFonts w:eastAsia="Times New Roman" w:hAnsi="Times New Roman" w:cs="Times New Roman"/>
          <w:sz w:val="26"/>
          <w:szCs w:val="26"/>
        </w:rPr>
        <w:t>й(</w:t>
      </w:r>
      <w:proofErr w:type="spellStart"/>
      <w:proofErr w:type="gramEnd"/>
      <w:r w:rsidRPr="00DA4E8C">
        <w:rPr>
          <w:rFonts w:eastAsia="Times New Roman" w:hAnsi="Times New Roman" w:cs="Times New Roman"/>
          <w:sz w:val="26"/>
          <w:szCs w:val="26"/>
        </w:rPr>
        <w:t>ому</w:t>
      </w:r>
      <w:proofErr w:type="spellEnd"/>
      <w:r w:rsidRPr="00DA4E8C">
        <w:rPr>
          <w:rFonts w:eastAsia="Times New Roman" w:hAnsi="Times New Roman" w:cs="Times New Roman"/>
          <w:sz w:val="26"/>
          <w:szCs w:val="26"/>
        </w:rPr>
        <w:t>) железнодорожник(у)» оказывается дополнительная ежемесячная материальная помощь в размере 600 рублей.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4.9.3. </w:t>
      </w:r>
      <w:proofErr w:type="gramStart"/>
      <w:r w:rsidRPr="00DA4E8C">
        <w:rPr>
          <w:rFonts w:eastAsia="Times New Roman" w:hAnsi="Times New Roman" w:cs="Times New Roman"/>
          <w:sz w:val="26"/>
          <w:szCs w:val="26"/>
        </w:rPr>
        <w:t xml:space="preserve">Компенсировать (оплачивать) неработающим пенсионерам, </w:t>
      </w:r>
      <w:r w:rsidRPr="00DA4E8C">
        <w:rPr>
          <w:rFonts w:eastAsia="Times New Roman" w:hAnsi="Times New Roman" w:cs="Times New Roman"/>
          <w:sz w:val="26"/>
          <w:szCs w:val="26"/>
        </w:rPr>
        <w:t>ушедшим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Общества, от представителя Работников или до 1 октября 2003 года из организаций железн</w:t>
      </w:r>
      <w:r w:rsidRPr="00DA4E8C">
        <w:rPr>
          <w:rFonts w:eastAsia="Times New Roman" w:hAnsi="Times New Roman" w:cs="Times New Roman"/>
          <w:sz w:val="26"/>
          <w:szCs w:val="26"/>
        </w:rPr>
        <w:t>одорожного транспорта МПС СССР, МПС РФ, ОАО «РЖД», Общества и организаций РОСПРОФЖЕЛ, имущество которых внесено в уставный капитал Общества</w:t>
      </w:r>
      <w:proofErr w:type="gramEnd"/>
      <w:r w:rsidRPr="00DA4E8C">
        <w:rPr>
          <w:rFonts w:eastAsia="Times New Roman" w:hAnsi="Times New Roman" w:cs="Times New Roman"/>
          <w:sz w:val="26"/>
          <w:szCs w:val="26"/>
        </w:rPr>
        <w:t>, и состоящих на учете в Советах ветеранов филиалов или структурных подразделений Общества, расходы в размере до 50 п</w:t>
      </w:r>
      <w:r w:rsidRPr="00DA4E8C">
        <w:rPr>
          <w:rFonts w:eastAsia="Times New Roman" w:hAnsi="Times New Roman" w:cs="Times New Roman"/>
          <w:sz w:val="26"/>
          <w:szCs w:val="26"/>
        </w:rPr>
        <w:t>роцентов от расходов на добровольное медицинское страхование Работников по договорам заключенным Обществом. Неработающим пенсионерам, награждённым знаком «Почётны</w:t>
      </w:r>
      <w:proofErr w:type="gramStart"/>
      <w:r w:rsidRPr="00DA4E8C">
        <w:rPr>
          <w:rFonts w:eastAsia="Times New Roman" w:hAnsi="Times New Roman" w:cs="Times New Roman"/>
          <w:sz w:val="26"/>
          <w:szCs w:val="26"/>
        </w:rPr>
        <w:t>й(</w:t>
      </w:r>
      <w:proofErr w:type="spellStart"/>
      <w:proofErr w:type="gramEnd"/>
      <w:r w:rsidRPr="00DA4E8C">
        <w:rPr>
          <w:rFonts w:eastAsia="Times New Roman" w:hAnsi="Times New Roman" w:cs="Times New Roman"/>
          <w:sz w:val="26"/>
          <w:szCs w:val="26"/>
        </w:rPr>
        <w:t>ому</w:t>
      </w:r>
      <w:proofErr w:type="spellEnd"/>
      <w:r w:rsidRPr="00DA4E8C">
        <w:rPr>
          <w:rFonts w:eastAsia="Times New Roman" w:hAnsi="Times New Roman" w:cs="Times New Roman"/>
          <w:sz w:val="26"/>
          <w:szCs w:val="26"/>
        </w:rPr>
        <w:t>) железнодорожник(у)» компенсировать подобные расходы в сумме до 100 процентов расходов н</w:t>
      </w:r>
      <w:r w:rsidRPr="00DA4E8C">
        <w:rPr>
          <w:rFonts w:eastAsia="Times New Roman" w:hAnsi="Times New Roman" w:cs="Times New Roman"/>
          <w:sz w:val="26"/>
          <w:szCs w:val="26"/>
        </w:rPr>
        <w:t>а добровольное медицинское страхование Работников по договорам, заключенным Обществом. Компенсация (оплата) предоставляется при стаже работы в Обществе и организациях железнодорожного транспорта не менее 25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4.9.4. Компенсировать затраты неработающих п</w:t>
      </w:r>
      <w:r w:rsidRPr="00DA4E8C">
        <w:rPr>
          <w:rFonts w:eastAsia="Times New Roman" w:hAnsi="Times New Roman" w:cs="Times New Roman"/>
          <w:sz w:val="26"/>
          <w:szCs w:val="26"/>
        </w:rPr>
        <w:t>енсионеров на приобретение бытового топлива в размере не превышающем 5 000 руб.</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4.9.5. Компенсировать неработающим пенсионерам по ходатайству Представителя Работников за счет средств Общества изготовление и ремонт зубных протезов (кроме протезов из драгоце</w:t>
      </w:r>
      <w:r w:rsidRPr="00DA4E8C">
        <w:rPr>
          <w:rFonts w:eastAsia="Times New Roman" w:hAnsi="Times New Roman" w:cs="Times New Roman"/>
          <w:sz w:val="26"/>
          <w:szCs w:val="26"/>
        </w:rPr>
        <w:t>нных металлов, металлокерамики) в учреждениях здравоохранения в размере до 15 000 рублей. Компенсация, предусмотренная настоящим пунктом, выплачивается один раз с момента выхода на пенсию при стаже работы в Обществе и организациях железнодорожного транспор</w:t>
      </w:r>
      <w:r w:rsidRPr="00DA4E8C">
        <w:rPr>
          <w:rFonts w:eastAsia="Times New Roman" w:hAnsi="Times New Roman" w:cs="Times New Roman"/>
          <w:sz w:val="26"/>
          <w:szCs w:val="26"/>
        </w:rPr>
        <w:t>та не менее 10 лет.</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4.9.6. 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материальную помощь (или компенсировать расходы) </w:t>
      </w:r>
      <w:r w:rsidRPr="00DA4E8C">
        <w:rPr>
          <w:rFonts w:eastAsia="Times New Roman" w:hAnsi="Times New Roman" w:cs="Times New Roman"/>
          <w:sz w:val="26"/>
          <w:szCs w:val="26"/>
        </w:rPr>
        <w:t>его семье или лицам, организующим погребение, в размере 5 000 рублей. Для одиноких неработающих пенсионеров, в случае организации похорон Обществом, производить компенсацию затрат на погребение в размерах, установленных решением Генерального директора Обще</w:t>
      </w:r>
      <w:r w:rsidRPr="00DA4E8C">
        <w:rPr>
          <w:rFonts w:eastAsia="Times New Roman" w:hAnsi="Times New Roman" w:cs="Times New Roman"/>
          <w:sz w:val="26"/>
          <w:szCs w:val="26"/>
        </w:rPr>
        <w:t>ства.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4.9.7. Оказывать содействие Советам ветеранов Общества в повышении эффективности их деятельности.</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В целях материальной заинтересованности в работе с пенсионерами председателей Советов ветеранов Общества, производить им ежемесячную выплату в размере 1</w:t>
      </w:r>
      <w:r w:rsidRPr="00DA4E8C">
        <w:rPr>
          <w:rFonts w:eastAsia="Times New Roman" w:hAnsi="Times New Roman" w:cs="Times New Roman"/>
          <w:sz w:val="26"/>
          <w:szCs w:val="26"/>
        </w:rPr>
        <w:t xml:space="preserve"> 200 рублей.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4.9.8. Оказывать дополнительную материальную помощь неработающим пенсионерам - ветеранам Великой Отечественной войны 1941-1945 годов и приравненных к ним лицам ко Дню Победы в размере 5 000 рублей.</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4.9.9. </w:t>
      </w:r>
      <w:proofErr w:type="gramStart"/>
      <w:r w:rsidRPr="00DA4E8C">
        <w:rPr>
          <w:rFonts w:eastAsia="Times New Roman" w:hAnsi="Times New Roman" w:cs="Times New Roman"/>
          <w:sz w:val="26"/>
          <w:szCs w:val="26"/>
        </w:rPr>
        <w:t>Предоставлять неработающим пенсионерам</w:t>
      </w:r>
      <w:r w:rsidRPr="00DA4E8C">
        <w:rPr>
          <w:rFonts w:eastAsia="Times New Roman" w:hAnsi="Times New Roman" w:cs="Times New Roman"/>
          <w:sz w:val="26"/>
          <w:szCs w:val="26"/>
        </w:rPr>
        <w:t>, состоящим на учете в Обществе, при стаже работы в Обществе и организациях железнодорожного транспорта не менее 20 лет, компенсацию проезда на железнодорожном транспорте в поездах дальнего следования (в купейном вагоне пассажирских поездов всех категорий)</w:t>
      </w:r>
      <w:r w:rsidRPr="00DA4E8C">
        <w:rPr>
          <w:rFonts w:eastAsia="Times New Roman" w:hAnsi="Times New Roman" w:cs="Times New Roman"/>
          <w:sz w:val="26"/>
          <w:szCs w:val="26"/>
        </w:rPr>
        <w:t xml:space="preserve"> по личным надобностям один раз в год и компенсацию железнодорожных билетов (дачных) в период май-сентябрь.</w:t>
      </w:r>
      <w:proofErr w:type="gramEnd"/>
      <w:r w:rsidRPr="00DA4E8C">
        <w:rPr>
          <w:rFonts w:eastAsia="Times New Roman" w:hAnsi="Times New Roman" w:cs="Times New Roman"/>
          <w:sz w:val="26"/>
          <w:szCs w:val="26"/>
        </w:rPr>
        <w:t xml:space="preserve"> Размер всех транспортных компенсаций на одного пенсионера в год составляет не более 5 000 рублей, кроме неработающих пенсионеров, награжденных знако</w:t>
      </w:r>
      <w:r w:rsidRPr="00DA4E8C">
        <w:rPr>
          <w:rFonts w:eastAsia="Times New Roman" w:hAnsi="Times New Roman" w:cs="Times New Roman"/>
          <w:sz w:val="26"/>
          <w:szCs w:val="26"/>
        </w:rPr>
        <w:t>м «Почетны</w:t>
      </w:r>
      <w:proofErr w:type="gramStart"/>
      <w:r w:rsidRPr="00DA4E8C">
        <w:rPr>
          <w:rFonts w:eastAsia="Times New Roman" w:hAnsi="Times New Roman" w:cs="Times New Roman"/>
          <w:sz w:val="26"/>
          <w:szCs w:val="26"/>
        </w:rPr>
        <w:t>й(</w:t>
      </w:r>
      <w:proofErr w:type="spellStart"/>
      <w:proofErr w:type="gramEnd"/>
      <w:r w:rsidRPr="00DA4E8C">
        <w:rPr>
          <w:rFonts w:eastAsia="Times New Roman" w:hAnsi="Times New Roman" w:cs="Times New Roman"/>
          <w:sz w:val="26"/>
          <w:szCs w:val="26"/>
        </w:rPr>
        <w:t>ому</w:t>
      </w:r>
      <w:proofErr w:type="spellEnd"/>
      <w:r w:rsidRPr="00DA4E8C">
        <w:rPr>
          <w:rFonts w:eastAsia="Times New Roman" w:hAnsi="Times New Roman" w:cs="Times New Roman"/>
          <w:sz w:val="26"/>
          <w:szCs w:val="26"/>
        </w:rPr>
        <w:t>) железнодорожник(у)» приказом Министра путей сообщения СССР, Министра путей сообщения РФ, Президента ОАО «РЖД», или знаком «Почетный железнодорожник ОАО «Российские железные дороги». Данной категории неработающих пенсионеров предоставляется</w:t>
      </w:r>
      <w:r w:rsidRPr="00DA4E8C">
        <w:rPr>
          <w:rFonts w:eastAsia="Times New Roman" w:hAnsi="Times New Roman" w:cs="Times New Roman"/>
          <w:sz w:val="26"/>
          <w:szCs w:val="26"/>
        </w:rPr>
        <w:t xml:space="preserve"> проезд по личным надобностям в вагоне с двухместным купе (</w:t>
      </w:r>
      <w:proofErr w:type="gramStart"/>
      <w:r w:rsidRPr="00DA4E8C">
        <w:rPr>
          <w:rFonts w:eastAsia="Times New Roman" w:hAnsi="Times New Roman" w:cs="Times New Roman"/>
          <w:sz w:val="26"/>
          <w:szCs w:val="26"/>
        </w:rPr>
        <w:t>СВ</w:t>
      </w:r>
      <w:proofErr w:type="gramEnd"/>
      <w:r w:rsidRPr="00DA4E8C">
        <w:rPr>
          <w:rFonts w:eastAsia="Times New Roman" w:hAnsi="Times New Roman" w:cs="Times New Roman"/>
          <w:sz w:val="26"/>
          <w:szCs w:val="26"/>
        </w:rPr>
        <w:t>) в поездах всех категорий по разовому билету формы 6-В, выданных ОАО «РЖД» на утвержденных им условиях и порядке.</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Лицам, ушедшим на пенсию по инвалидности в связи с трудовым увечьем, профессиона</w:t>
      </w:r>
      <w:r w:rsidRPr="00DA4E8C">
        <w:rPr>
          <w:rFonts w:eastAsia="Times New Roman" w:hAnsi="Times New Roman" w:cs="Times New Roman"/>
          <w:sz w:val="26"/>
          <w:szCs w:val="26"/>
        </w:rPr>
        <w:t>льным заболеванием или иным возникшим не по вине Работника повреждением здоровья, предоставлять компенсацию проезда на железнодорожном транспорте в поездах дальнего следования (в купейном вагоне) независимо от стажа.</w:t>
      </w:r>
    </w:p>
    <w:p w:rsidR="00000000" w:rsidRPr="00DA4E8C" w:rsidRDefault="00380CBE" w:rsidP="007D3121">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4.9.10. </w:t>
      </w:r>
      <w:proofErr w:type="gramStart"/>
      <w:r w:rsidRPr="00DA4E8C">
        <w:rPr>
          <w:rFonts w:eastAsia="Times New Roman" w:hAnsi="Times New Roman" w:cs="Times New Roman"/>
          <w:sz w:val="26"/>
          <w:szCs w:val="26"/>
        </w:rPr>
        <w:t>Неработающему пенсионеру, помен</w:t>
      </w:r>
      <w:r w:rsidRPr="00DA4E8C">
        <w:rPr>
          <w:rFonts w:eastAsia="Times New Roman" w:hAnsi="Times New Roman" w:cs="Times New Roman"/>
          <w:sz w:val="26"/>
          <w:szCs w:val="26"/>
        </w:rPr>
        <w:t>явшему место жительства, предоставление социальных гарантий осуществляется по новому адресу, с момента его обращения в ближайший от его места жительства филиал Общества (его структурное подразделение), аналогичный структуре его прежнего места работы.</w:t>
      </w:r>
      <w:proofErr w:type="gramEnd"/>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4.10.</w:t>
      </w:r>
      <w:r w:rsidRPr="00DA4E8C">
        <w:rPr>
          <w:rFonts w:eastAsia="Times New Roman" w:hAnsi="Times New Roman" w:cs="Times New Roman"/>
          <w:b/>
          <w:sz w:val="26"/>
          <w:szCs w:val="26"/>
        </w:rPr>
        <w:t xml:space="preserve"> В сфере улучшения условий и охраны труда</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4.10.1. В целях создания здоровых и безопасных условий труда обеспечивать выполнение требований Трудового кодекса Российской Федерации, других федеральных законов и иных нормативных правовых актов, содержащих нормы</w:t>
      </w:r>
      <w:r w:rsidRPr="00DA4E8C">
        <w:rPr>
          <w:rFonts w:eastAsia="Times New Roman" w:hAnsi="Times New Roman" w:cs="Times New Roman"/>
          <w:sz w:val="26"/>
          <w:szCs w:val="26"/>
        </w:rPr>
        <w:t xml:space="preserve"> трудового права.</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Обеспечить здоровые и безопасные условия труда Работников на основе комплекса правовых, социально-экономических, организационно-технических, лечебно-профилактических и санитарно-гигиенических мероприятий в соответствии с законодательством</w:t>
      </w:r>
      <w:r w:rsidRPr="00DA4E8C">
        <w:rPr>
          <w:rFonts w:eastAsia="Times New Roman" w:hAnsi="Times New Roman" w:cs="Times New Roman"/>
          <w:sz w:val="26"/>
          <w:szCs w:val="26"/>
        </w:rPr>
        <w:t xml:space="preserve"> Российской Федерации и Договором.</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4.10.2. Направлять на мероприятия по улучшению условий и охраны труда 0,2 процента от сумм затрат (себестоимости) на производство работ и услуг Общества без учета расходов на приобретение спецодежды, </w:t>
      </w:r>
      <w:proofErr w:type="spellStart"/>
      <w:r w:rsidRPr="00DA4E8C">
        <w:rPr>
          <w:rFonts w:eastAsia="Times New Roman" w:hAnsi="Times New Roman" w:cs="Times New Roman"/>
          <w:sz w:val="26"/>
          <w:szCs w:val="26"/>
        </w:rPr>
        <w:t>спецобуви</w:t>
      </w:r>
      <w:proofErr w:type="spellEnd"/>
      <w:r w:rsidRPr="00DA4E8C">
        <w:rPr>
          <w:rFonts w:eastAsia="Times New Roman" w:hAnsi="Times New Roman" w:cs="Times New Roman"/>
          <w:sz w:val="26"/>
          <w:szCs w:val="26"/>
        </w:rPr>
        <w:t xml:space="preserve"> и других ср</w:t>
      </w:r>
      <w:r w:rsidRPr="00DA4E8C">
        <w:rPr>
          <w:rFonts w:eastAsia="Times New Roman" w:hAnsi="Times New Roman" w:cs="Times New Roman"/>
          <w:sz w:val="26"/>
          <w:szCs w:val="26"/>
        </w:rPr>
        <w:t xml:space="preserve">едств </w:t>
      </w:r>
      <w:r w:rsidRPr="00DA4E8C">
        <w:rPr>
          <w:rFonts w:eastAsia="Times New Roman" w:hAnsi="Times New Roman" w:cs="Times New Roman"/>
          <w:sz w:val="26"/>
          <w:szCs w:val="26"/>
        </w:rPr>
        <w:lastRenderedPageBreak/>
        <w:t>индивидуальной защиты, проведение обязательных предварительных и периодических медицинских осмотров (обследований). Направлять 20 процентов данных средств на предупреждение травматизма, улучшение условий и охраны труда Работников, выезжающих для прои</w:t>
      </w:r>
      <w:r w:rsidRPr="00DA4E8C">
        <w:rPr>
          <w:rFonts w:eastAsia="Times New Roman" w:hAnsi="Times New Roman" w:cs="Times New Roman"/>
          <w:sz w:val="26"/>
          <w:szCs w:val="26"/>
        </w:rPr>
        <w:t>зводства полевых работ (изысканий).</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4.10.3. Обеспечить проведение в Обществе специальной оценки условий труда не реже чем один раз в пять лет, если иное не установлено Законодательством.</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Проводить внеплановую (внеочередную) специальную оценку условий труда</w:t>
      </w:r>
      <w:r w:rsidRPr="00DA4E8C">
        <w:rPr>
          <w:rFonts w:eastAsia="Times New Roman" w:hAnsi="Times New Roman" w:cs="Times New Roman"/>
          <w:sz w:val="26"/>
          <w:szCs w:val="26"/>
        </w:rPr>
        <w:t xml:space="preserve"> при изменении технологии ведения работ, применения новой техники, оборудования, организации новых рабочих мест и т.д. Реализовывать мероприятия по приведению рабочих мест к норме или улучшению их состояния.</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4.10.4. Признавать правомерность отказа Работник</w:t>
      </w:r>
      <w:r w:rsidRPr="00DA4E8C">
        <w:rPr>
          <w:rFonts w:eastAsia="Times New Roman" w:hAnsi="Times New Roman" w:cs="Times New Roman"/>
          <w:sz w:val="26"/>
          <w:szCs w:val="26"/>
        </w:rPr>
        <w:t>ов от работы в связи с не обеспечением безопасных условий труда при подтверждении такого не обеспечения комиссией по охране труда с участием представителей выборного органа первичной профсоюзной организации.</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4.10.5. </w:t>
      </w:r>
      <w:proofErr w:type="gramStart"/>
      <w:r w:rsidRPr="00DA4E8C">
        <w:rPr>
          <w:rFonts w:eastAsia="Times New Roman" w:hAnsi="Times New Roman" w:cs="Times New Roman"/>
          <w:sz w:val="26"/>
          <w:szCs w:val="26"/>
        </w:rPr>
        <w:t>С учетом финансово-экономического положе</w:t>
      </w:r>
      <w:r w:rsidRPr="00DA4E8C">
        <w:rPr>
          <w:rFonts w:eastAsia="Times New Roman" w:hAnsi="Times New Roman" w:cs="Times New Roman"/>
          <w:sz w:val="26"/>
          <w:szCs w:val="26"/>
        </w:rPr>
        <w:t>ния устанавливать локальными нормативными актами Общества, принятыми с учетом мнения выборного органа первичной профсоюзной организации, нормы бесплатной выдачи Работникам сертифицированной специальной одежды, специальной обуви и других средств индивидуаль</w:t>
      </w:r>
      <w:r w:rsidRPr="00DA4E8C">
        <w:rPr>
          <w:rFonts w:eastAsia="Times New Roman" w:hAnsi="Times New Roman" w:cs="Times New Roman"/>
          <w:sz w:val="26"/>
          <w:szCs w:val="26"/>
        </w:rPr>
        <w:t>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Пересматривать периодически нормы бесплатной выдачи спецодежды, </w:t>
      </w:r>
      <w:proofErr w:type="spellStart"/>
      <w:r w:rsidRPr="00DA4E8C">
        <w:rPr>
          <w:rFonts w:eastAsia="Times New Roman" w:hAnsi="Times New Roman" w:cs="Times New Roman"/>
          <w:sz w:val="26"/>
          <w:szCs w:val="26"/>
        </w:rPr>
        <w:t>спецобуви</w:t>
      </w:r>
      <w:proofErr w:type="spellEnd"/>
      <w:r w:rsidRPr="00DA4E8C">
        <w:rPr>
          <w:rFonts w:eastAsia="Times New Roman" w:hAnsi="Times New Roman" w:cs="Times New Roman"/>
          <w:sz w:val="26"/>
          <w:szCs w:val="26"/>
        </w:rPr>
        <w:t xml:space="preserve"> </w:t>
      </w:r>
      <w:r w:rsidRPr="00DA4E8C">
        <w:rPr>
          <w:rFonts w:eastAsia="Times New Roman" w:hAnsi="Times New Roman" w:cs="Times New Roman"/>
          <w:sz w:val="26"/>
          <w:szCs w:val="26"/>
        </w:rPr>
        <w:t>и других средств индивидуальной защиты, смывающих и обезвреживающих средств с учетом состояния рабочих мест (по результатам специальной оценки условий труда и аттестации) и имеющихся на рынке современных сертифицированных средств индивидуальной защиты. Обе</w:t>
      </w:r>
      <w:r w:rsidRPr="00DA4E8C">
        <w:rPr>
          <w:rFonts w:eastAsia="Times New Roman" w:hAnsi="Times New Roman" w:cs="Times New Roman"/>
          <w:sz w:val="26"/>
          <w:szCs w:val="26"/>
        </w:rPr>
        <w:t xml:space="preserve">спечивать работников занятых на работах с вредными и (или) опасными условиями труда, а также на работах, выполняемых в особо температурных условиях или связанных с загрязнением, сертифицированной спецодеждой, </w:t>
      </w:r>
      <w:proofErr w:type="spellStart"/>
      <w:r w:rsidRPr="00DA4E8C">
        <w:rPr>
          <w:rFonts w:eastAsia="Times New Roman" w:hAnsi="Times New Roman" w:cs="Times New Roman"/>
          <w:sz w:val="26"/>
          <w:szCs w:val="26"/>
        </w:rPr>
        <w:t>спецобувью</w:t>
      </w:r>
      <w:proofErr w:type="spellEnd"/>
      <w:r w:rsidRPr="00DA4E8C">
        <w:rPr>
          <w:rFonts w:eastAsia="Times New Roman" w:hAnsi="Times New Roman" w:cs="Times New Roman"/>
          <w:sz w:val="26"/>
          <w:szCs w:val="26"/>
        </w:rPr>
        <w:t xml:space="preserve"> и другими </w:t>
      </w:r>
      <w:proofErr w:type="gramStart"/>
      <w:r w:rsidRPr="00DA4E8C">
        <w:rPr>
          <w:rFonts w:eastAsia="Times New Roman" w:hAnsi="Times New Roman" w:cs="Times New Roman"/>
          <w:sz w:val="26"/>
          <w:szCs w:val="26"/>
        </w:rPr>
        <w:t>СИЗ</w:t>
      </w:r>
      <w:proofErr w:type="gramEnd"/>
      <w:r w:rsidRPr="00DA4E8C">
        <w:rPr>
          <w:rFonts w:eastAsia="Times New Roman" w:hAnsi="Times New Roman" w:cs="Times New Roman"/>
          <w:sz w:val="26"/>
          <w:szCs w:val="26"/>
        </w:rPr>
        <w:t>.</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proofErr w:type="gramStart"/>
      <w:r w:rsidRPr="00DA4E8C">
        <w:rPr>
          <w:rFonts w:eastAsia="Times New Roman" w:hAnsi="Times New Roman" w:cs="Times New Roman"/>
          <w:sz w:val="26"/>
          <w:szCs w:val="26"/>
        </w:rPr>
        <w:t>Обеспечивать выдачу б</w:t>
      </w:r>
      <w:r w:rsidRPr="00DA4E8C">
        <w:rPr>
          <w:rFonts w:eastAsia="Times New Roman" w:hAnsi="Times New Roman" w:cs="Times New Roman"/>
          <w:sz w:val="26"/>
          <w:szCs w:val="26"/>
        </w:rPr>
        <w:t>есплатно молока 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 других равноценных пи</w:t>
      </w:r>
      <w:r w:rsidRPr="00DA4E8C">
        <w:rPr>
          <w:rFonts w:eastAsia="Times New Roman" w:hAnsi="Times New Roman" w:cs="Times New Roman"/>
          <w:sz w:val="26"/>
          <w:szCs w:val="26"/>
        </w:rPr>
        <w:t>щевых продуктов,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Обеспечивать работников питьевой водой, соответствующей санитарным нормам и правил</w:t>
      </w:r>
      <w:r w:rsidRPr="00DA4E8C">
        <w:rPr>
          <w:rFonts w:eastAsia="Times New Roman" w:hAnsi="Times New Roman" w:cs="Times New Roman"/>
          <w:sz w:val="26"/>
          <w:szCs w:val="26"/>
        </w:rPr>
        <w:t>ам.</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При несоответствии питьевой воды на рабочих местах санитарным нормам и правилам обеспечивает приобретение природной питьевой воды, </w:t>
      </w:r>
      <w:proofErr w:type="spellStart"/>
      <w:r w:rsidRPr="00DA4E8C">
        <w:rPr>
          <w:rFonts w:eastAsia="Times New Roman" w:hAnsi="Times New Roman" w:cs="Times New Roman"/>
          <w:sz w:val="26"/>
          <w:szCs w:val="26"/>
        </w:rPr>
        <w:t>кулеров</w:t>
      </w:r>
      <w:proofErr w:type="spellEnd"/>
      <w:r w:rsidRPr="00DA4E8C">
        <w:rPr>
          <w:rFonts w:eastAsia="Times New Roman" w:hAnsi="Times New Roman" w:cs="Times New Roman"/>
          <w:sz w:val="26"/>
          <w:szCs w:val="26"/>
        </w:rPr>
        <w:t>, фильтров.</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lastRenderedPageBreak/>
        <w:t>4.10.6. Рассматривать в установленные законодательством Российской Федерации сроки, обоснованные решен</w:t>
      </w:r>
      <w:r w:rsidRPr="00DA4E8C">
        <w:rPr>
          <w:rFonts w:eastAsia="Times New Roman" w:hAnsi="Times New Roman" w:cs="Times New Roman"/>
          <w:sz w:val="26"/>
          <w:szCs w:val="26"/>
        </w:rPr>
        <w:t>ия Представителя Работников, представления технических инспекторов труда РОСПРОФЖЕЛ предложения уполномоченных (доверенных) лиц по охране труда по вопросам улучшения условий охраны труда, информировать их о принятых мерах и результатах выполненной работы.</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Принимать меры по устранению выявленных нарушений и информировать о выполнении представлений.</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4.10.7. Обеспечить в установленном порядке обучение и проверку знаний требований охраны труда всех Работников, в том числе и руководителей, вновь избранных уполно</w:t>
      </w:r>
      <w:r w:rsidRPr="00DA4E8C">
        <w:rPr>
          <w:rFonts w:eastAsia="Times New Roman" w:hAnsi="Times New Roman" w:cs="Times New Roman"/>
          <w:sz w:val="26"/>
          <w:szCs w:val="26"/>
        </w:rPr>
        <w:t>моченных (доверенных) лиц по охране труда в порядке, установленном Правительством Российской Федерации.</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4.10.8. </w:t>
      </w:r>
      <w:proofErr w:type="gramStart"/>
      <w:r w:rsidRPr="00DA4E8C">
        <w:rPr>
          <w:rFonts w:eastAsia="Times New Roman" w:hAnsi="Times New Roman" w:cs="Times New Roman"/>
          <w:sz w:val="26"/>
          <w:szCs w:val="26"/>
        </w:rPr>
        <w:t>Выплачивать лицам, которые имеют право в соответствии со статьей 7 Федерального закона «Об обязательном социальном страховании от несчастных слу</w:t>
      </w:r>
      <w:r w:rsidRPr="00DA4E8C">
        <w:rPr>
          <w:rFonts w:eastAsia="Times New Roman" w:hAnsi="Times New Roman" w:cs="Times New Roman"/>
          <w:sz w:val="26"/>
          <w:szCs w:val="26"/>
        </w:rPr>
        <w:t>чаев на производстве и профессиональных заболеваний» на страховое возмещение при гибели Работника вследствие несчастного случая на производстве, единовременное пособие в размере не превышающего 25 процентов суммы единовременной страховой выплаты, предусмот</w:t>
      </w:r>
      <w:r w:rsidRPr="00DA4E8C">
        <w:rPr>
          <w:rFonts w:eastAsia="Times New Roman" w:hAnsi="Times New Roman" w:cs="Times New Roman"/>
          <w:sz w:val="26"/>
          <w:szCs w:val="26"/>
        </w:rPr>
        <w:t>ренной статьей 11 указанного Федерального закона.</w:t>
      </w:r>
      <w:proofErr w:type="gramEnd"/>
      <w:r w:rsidRPr="00DA4E8C">
        <w:rPr>
          <w:rFonts w:eastAsia="Times New Roman" w:hAnsi="Times New Roman" w:cs="Times New Roman"/>
          <w:sz w:val="26"/>
          <w:szCs w:val="26"/>
        </w:rPr>
        <w:t xml:space="preserve">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w:t>
      </w:r>
      <w:r w:rsidRPr="00DA4E8C">
        <w:rPr>
          <w:rFonts w:eastAsia="Times New Roman" w:hAnsi="Times New Roman" w:cs="Times New Roman"/>
          <w:sz w:val="26"/>
          <w:szCs w:val="26"/>
        </w:rPr>
        <w:t>ым постановлением Правительства Российской Федерации от 24 декабря 2007 года № 922.</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Выплачивать ежемесячное пособие в размере минимальной заработной платы в Обществе каждому ребенку погибшего Работника до достижения им возраста 18 лет (при получении им впе</w:t>
      </w:r>
      <w:r w:rsidRPr="00DA4E8C">
        <w:rPr>
          <w:rFonts w:eastAsia="Times New Roman" w:hAnsi="Times New Roman" w:cs="Times New Roman"/>
          <w:sz w:val="26"/>
          <w:szCs w:val="26"/>
        </w:rPr>
        <w:t xml:space="preserve">рвые образования в высших и средних учебных заведениях железнодорожного транспорта </w:t>
      </w:r>
      <w:proofErr w:type="spellStart"/>
      <w:r w:rsidRPr="00DA4E8C">
        <w:rPr>
          <w:rFonts w:eastAsia="Times New Roman" w:hAnsi="Times New Roman" w:cs="Times New Roman"/>
          <w:sz w:val="26"/>
          <w:szCs w:val="26"/>
        </w:rPr>
        <w:t>очно</w:t>
      </w:r>
      <w:proofErr w:type="spellEnd"/>
      <w:r w:rsidRPr="00DA4E8C">
        <w:rPr>
          <w:rFonts w:eastAsia="Times New Roman" w:hAnsi="Times New Roman" w:cs="Times New Roman"/>
          <w:sz w:val="26"/>
          <w:szCs w:val="26"/>
        </w:rPr>
        <w:t xml:space="preserve"> на весь период обучения до достижения им возраста 24 лет).</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4.10.9. Извещать Представителя Работников о каждом групповом и несчастном случае с тяжелым и смертельным исхо</w:t>
      </w:r>
      <w:r w:rsidRPr="00DA4E8C">
        <w:rPr>
          <w:rFonts w:eastAsia="Times New Roman" w:hAnsi="Times New Roman" w:cs="Times New Roman"/>
          <w:sz w:val="26"/>
          <w:szCs w:val="26"/>
        </w:rPr>
        <w:t>дом. При групповых смертельных несчастных случаях в состав комиссии по их расследованию включать технических инспекторов РОСПРОФЖЕЛ.</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4.10.10. </w:t>
      </w:r>
      <w:proofErr w:type="gramStart"/>
      <w:r w:rsidRPr="00DA4E8C">
        <w:rPr>
          <w:rFonts w:eastAsia="Times New Roman" w:hAnsi="Times New Roman" w:cs="Times New Roman"/>
          <w:sz w:val="26"/>
          <w:szCs w:val="26"/>
        </w:rPr>
        <w:t xml:space="preserve">При установлении Работнику группы инвалидности вследствие несчастного случая на производстве по вине Общества или </w:t>
      </w:r>
      <w:r w:rsidRPr="00DA4E8C">
        <w:rPr>
          <w:rFonts w:eastAsia="Times New Roman" w:hAnsi="Times New Roman" w:cs="Times New Roman"/>
          <w:sz w:val="26"/>
          <w:szCs w:val="26"/>
        </w:rPr>
        <w:t>профессионального заболевания выплачивать ему единовременное пособие по инвалидности в размере не менее: при установлении 1 группы инвалидности - 0,75 суммарного заработка этого Работника за 12 полных месяцев, предшествовавших установлению инвалидности или</w:t>
      </w:r>
      <w:r w:rsidRPr="00DA4E8C">
        <w:rPr>
          <w:rFonts w:eastAsia="Times New Roman" w:hAnsi="Times New Roman" w:cs="Times New Roman"/>
          <w:sz w:val="26"/>
          <w:szCs w:val="26"/>
        </w:rPr>
        <w:t xml:space="preserve"> профессиональному заболеванию (при стаже работы менее 12 месяцев учитывается суммарный заработок за фактически отработанное в Обществе</w:t>
      </w:r>
      <w:proofErr w:type="gramEnd"/>
      <w:r w:rsidRPr="00DA4E8C">
        <w:rPr>
          <w:rFonts w:eastAsia="Times New Roman" w:hAnsi="Times New Roman" w:cs="Times New Roman"/>
          <w:sz w:val="26"/>
          <w:szCs w:val="26"/>
        </w:rPr>
        <w:t xml:space="preserve"> время); при установлении 2 группы инвалидности - 0,5 суммарного заработка этого Работника; при установлении 3 группы - 0</w:t>
      </w:r>
      <w:r w:rsidRPr="00DA4E8C">
        <w:rPr>
          <w:rFonts w:eastAsia="Times New Roman" w:hAnsi="Times New Roman" w:cs="Times New Roman"/>
          <w:sz w:val="26"/>
          <w:szCs w:val="26"/>
        </w:rPr>
        <w:t xml:space="preserve">,25 суммарного заработка этого Работника, с учетом суммы единовременной страховой выплаты пострадавшему, предусмотренной </w:t>
      </w:r>
      <w:r w:rsidRPr="00DA4E8C">
        <w:rPr>
          <w:rFonts w:eastAsia="Times New Roman" w:hAnsi="Times New Roman" w:cs="Times New Roman"/>
          <w:sz w:val="26"/>
          <w:szCs w:val="26"/>
        </w:rPr>
        <w:lastRenderedPageBreak/>
        <w:t>Федеральным законом «Об обязательном социальном страховании от несчастных случаев на производстве и профессиональных заболеваний».</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Приз</w:t>
      </w:r>
      <w:r w:rsidRPr="00DA4E8C">
        <w:rPr>
          <w:rFonts w:eastAsia="Times New Roman" w:hAnsi="Times New Roman" w:cs="Times New Roman"/>
          <w:sz w:val="26"/>
          <w:szCs w:val="26"/>
        </w:rPr>
        <w:t>нание Работника инвалидом, установление степени ограничения способности к трудовой деятельности и причины инвалидности осуществляются федеральными учреждениями медико-социальной экспертизы.</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 xml:space="preserve">4.10.11. Разрабатывать с учетом мнения выборного органа первичной </w:t>
      </w:r>
      <w:r w:rsidRPr="00DA4E8C">
        <w:rPr>
          <w:rFonts w:eastAsia="Times New Roman" w:hAnsi="Times New Roman" w:cs="Times New Roman"/>
          <w:sz w:val="26"/>
          <w:szCs w:val="26"/>
        </w:rPr>
        <w:t>профсоюзной организации программу улучшения условий и охраны труда в Обществе с финансированием мероприятий за счет средств Общества.</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4.10.12. Предоставлять Представителю Работников сведения о выполнении Соглашений по охране труда, мероприятий по устранени</w:t>
      </w:r>
      <w:r w:rsidRPr="00DA4E8C">
        <w:rPr>
          <w:rFonts w:eastAsia="Times New Roman" w:hAnsi="Times New Roman" w:cs="Times New Roman"/>
          <w:sz w:val="26"/>
          <w:szCs w:val="26"/>
        </w:rPr>
        <w:t>ю причин происшедших несчастных случаев и профессиональных заболеваний.</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4.10.13. Содействовать работе технической инспекции труда РОСПРОФЖЕЛ, комитетов (комиссий) и уполномоченных по охране труда, выделять им помещения, предоставлять документацию, относящу</w:t>
      </w:r>
      <w:r w:rsidRPr="00DA4E8C">
        <w:rPr>
          <w:rFonts w:eastAsia="Times New Roman" w:hAnsi="Times New Roman" w:cs="Times New Roman"/>
          <w:sz w:val="26"/>
          <w:szCs w:val="26"/>
        </w:rPr>
        <w:t>юся к условиям и охране труда, средства связи и другое материально-техническое обеспечение, необходимое для выполнения функций</w:t>
      </w:r>
      <w:r w:rsidR="00676657">
        <w:rPr>
          <w:rFonts w:eastAsia="Times New Roman" w:hAnsi="Times New Roman" w:cs="Times New Roman"/>
          <w:sz w:val="26"/>
          <w:szCs w:val="26"/>
        </w:rPr>
        <w:t xml:space="preserve"> </w:t>
      </w:r>
      <w:r w:rsidRPr="00DA4E8C">
        <w:rPr>
          <w:rFonts w:eastAsia="Times New Roman" w:hAnsi="Times New Roman" w:cs="Times New Roman"/>
          <w:sz w:val="26"/>
          <w:szCs w:val="26"/>
        </w:rPr>
        <w:t>технической инспекции труда в соответствии со статьей 370 Трудового кодекса Российской Федерации.</w:t>
      </w:r>
    </w:p>
    <w:p w:rsidR="00000000" w:rsidRPr="00DA4E8C" w:rsidRDefault="00380CBE" w:rsidP="00DA4E8C">
      <w:pPr>
        <w:autoSpaceDE w:val="0"/>
        <w:autoSpaceDN w:val="0"/>
        <w:adjustRightInd w:val="0"/>
        <w:spacing w:after="0" w:line="288" w:lineRule="auto"/>
        <w:ind w:firstLine="567"/>
        <w:jc w:val="both"/>
        <w:rPr>
          <w:rFonts w:eastAsia="Times New Roman" w:hAnsi="Times New Roman" w:cs="Times New Roman"/>
          <w:sz w:val="26"/>
          <w:szCs w:val="26"/>
        </w:rPr>
      </w:pPr>
      <w:r w:rsidRPr="00DA4E8C">
        <w:rPr>
          <w:rFonts w:eastAsia="Times New Roman" w:hAnsi="Times New Roman" w:cs="Times New Roman"/>
          <w:sz w:val="26"/>
          <w:szCs w:val="26"/>
        </w:rPr>
        <w:t>4.10.14. Проводить вакцинацию Р</w:t>
      </w:r>
      <w:r w:rsidRPr="00DA4E8C">
        <w:rPr>
          <w:rFonts w:eastAsia="Times New Roman" w:hAnsi="Times New Roman" w:cs="Times New Roman"/>
          <w:sz w:val="26"/>
          <w:szCs w:val="26"/>
        </w:rPr>
        <w:t>аботников в рамках заключенного договора добровольного медицинского страхования от клещевого энцефалита.</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4.11. В сфере социального партнерства</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4.11.1. Сотрудничать с Представителем Работников на принципах уважения взаимных интересов, равноправия, соблюдать</w:t>
      </w:r>
      <w:r w:rsidRPr="00676657">
        <w:rPr>
          <w:rFonts w:eastAsia="Times New Roman" w:hAnsi="Times New Roman" w:cs="Times New Roman"/>
          <w:sz w:val="26"/>
          <w:szCs w:val="26"/>
        </w:rPr>
        <w:t xml:space="preserve"> законодательство Российской Федерации и условия Договора.</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4.11.2. Осуществлять меры по обеспечению эффективной социальной политики и усилению социальной ответственности Сторон.</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4.11.3. Предоставлять Представителю Работников необходимую информацию для осущ</w:t>
      </w:r>
      <w:r w:rsidRPr="00676657">
        <w:rPr>
          <w:rFonts w:eastAsia="Times New Roman" w:hAnsi="Times New Roman" w:cs="Times New Roman"/>
          <w:sz w:val="26"/>
          <w:szCs w:val="26"/>
        </w:rPr>
        <w:t xml:space="preserve">ествления </w:t>
      </w:r>
      <w:proofErr w:type="gramStart"/>
      <w:r w:rsidRPr="00676657">
        <w:rPr>
          <w:rFonts w:eastAsia="Times New Roman" w:hAnsi="Times New Roman" w:cs="Times New Roman"/>
          <w:sz w:val="26"/>
          <w:szCs w:val="26"/>
        </w:rPr>
        <w:t>контроля за</w:t>
      </w:r>
      <w:proofErr w:type="gramEnd"/>
      <w:r w:rsidRPr="00676657">
        <w:rPr>
          <w:rFonts w:eastAsia="Times New Roman" w:hAnsi="Times New Roman" w:cs="Times New Roman"/>
          <w:sz w:val="26"/>
          <w:szCs w:val="26"/>
        </w:rPr>
        <w:t xml:space="preserve"> выполнением Договора, а также по вопросам, непосредственно затрагивающим интересы Работников.</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4.11.4. Предусматривать средства на проведения мероприятий, посвященных Дню железнодорожника и Дню строителя с чествованием Работников и вет</w:t>
      </w:r>
      <w:r w:rsidRPr="00676657">
        <w:rPr>
          <w:rFonts w:eastAsia="Times New Roman" w:hAnsi="Times New Roman" w:cs="Times New Roman"/>
          <w:sz w:val="26"/>
          <w:szCs w:val="26"/>
        </w:rPr>
        <w:t>еранов труда.</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4.11.5. Подводить итоги выполнения Договора за полугодие и год, при необходимости вносить изменения и дополнения в его содержание по согласованию с выборным органом первичной профсоюзной организации.</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4.11.6. Поощрять Работников наградами Обще</w:t>
      </w:r>
      <w:r w:rsidRPr="00676657">
        <w:rPr>
          <w:rFonts w:eastAsia="Times New Roman" w:hAnsi="Times New Roman" w:cs="Times New Roman"/>
          <w:sz w:val="26"/>
          <w:szCs w:val="26"/>
        </w:rPr>
        <w:t>ства, представлять их к государственным и ведомственным наградам в порядке, установленном Положением о видах поощрений в акционерном обществе «</w:t>
      </w:r>
      <w:proofErr w:type="spellStart"/>
      <w:r w:rsidRPr="00676657">
        <w:rPr>
          <w:rFonts w:eastAsia="Times New Roman" w:hAnsi="Times New Roman" w:cs="Times New Roman"/>
          <w:sz w:val="26"/>
          <w:szCs w:val="26"/>
        </w:rPr>
        <w:t>Росжелдорпроект</w:t>
      </w:r>
      <w:proofErr w:type="spellEnd"/>
      <w:r w:rsidRPr="00676657">
        <w:rPr>
          <w:rFonts w:eastAsia="Times New Roman" w:hAnsi="Times New Roman" w:cs="Times New Roman"/>
          <w:sz w:val="26"/>
          <w:szCs w:val="26"/>
        </w:rPr>
        <w:t>».</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 xml:space="preserve">4.11.7. В случаях, предусмотренных Трудовым кодексом Российской Федерации, принимать решения с </w:t>
      </w:r>
      <w:r w:rsidRPr="00676657">
        <w:rPr>
          <w:rFonts w:eastAsia="Times New Roman" w:hAnsi="Times New Roman" w:cs="Times New Roman"/>
          <w:sz w:val="26"/>
          <w:szCs w:val="26"/>
        </w:rPr>
        <w:t>учетом мнения выборного органа первичной профсоюзной организации основываясь на принципах социального партнерства.</w:t>
      </w:r>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lastRenderedPageBreak/>
        <w:t xml:space="preserve">4.11.8. </w:t>
      </w:r>
      <w:proofErr w:type="gramStart"/>
      <w:r w:rsidRPr="00676657">
        <w:rPr>
          <w:rFonts w:eastAsia="Times New Roman" w:hAnsi="Times New Roman" w:cs="Times New Roman"/>
          <w:sz w:val="26"/>
          <w:szCs w:val="26"/>
        </w:rPr>
        <w:t>В бюджете Общества предусмотреть денежные средства на оказание материальной помощи работникам и неработающим пенсионерам при чрезвыча</w:t>
      </w:r>
      <w:r w:rsidRPr="00676657">
        <w:rPr>
          <w:rFonts w:eastAsia="Times New Roman" w:hAnsi="Times New Roman" w:cs="Times New Roman"/>
          <w:sz w:val="26"/>
          <w:szCs w:val="26"/>
        </w:rPr>
        <w:t>йных обстоятельствах в размере 0,15 процента от фонда оплаты труда центрального аппарата, соответствующего филиала или структурного подразделения Общества в месяц, в соответствии с Положением о мерах социальной поддержки работников, членов их семей и нераб</w:t>
      </w:r>
      <w:r w:rsidRPr="00676657">
        <w:rPr>
          <w:rFonts w:eastAsia="Times New Roman" w:hAnsi="Times New Roman" w:cs="Times New Roman"/>
          <w:sz w:val="26"/>
          <w:szCs w:val="26"/>
        </w:rPr>
        <w:t>отающих пенсионеров АО «</w:t>
      </w:r>
      <w:proofErr w:type="spellStart"/>
      <w:r w:rsidRPr="00676657">
        <w:rPr>
          <w:rFonts w:eastAsia="Times New Roman" w:hAnsi="Times New Roman" w:cs="Times New Roman"/>
          <w:sz w:val="26"/>
          <w:szCs w:val="26"/>
        </w:rPr>
        <w:t>Росжелдорпроект</w:t>
      </w:r>
      <w:proofErr w:type="spellEnd"/>
      <w:r w:rsidRPr="00676657">
        <w:rPr>
          <w:rFonts w:eastAsia="Times New Roman" w:hAnsi="Times New Roman" w:cs="Times New Roman"/>
          <w:sz w:val="26"/>
          <w:szCs w:val="26"/>
        </w:rPr>
        <w:t>».</w:t>
      </w:r>
      <w:proofErr w:type="gramEnd"/>
    </w:p>
    <w:p w:rsidR="00000000" w:rsidRPr="00676657" w:rsidRDefault="00380CBE" w:rsidP="00676657">
      <w:pPr>
        <w:autoSpaceDE w:val="0"/>
        <w:autoSpaceDN w:val="0"/>
        <w:adjustRightInd w:val="0"/>
        <w:spacing w:after="0" w:line="288" w:lineRule="auto"/>
        <w:ind w:firstLine="567"/>
        <w:jc w:val="both"/>
        <w:rPr>
          <w:rFonts w:eastAsia="Times New Roman" w:hAnsi="Times New Roman" w:cs="Times New Roman"/>
          <w:sz w:val="26"/>
          <w:szCs w:val="26"/>
        </w:rPr>
      </w:pPr>
      <w:r w:rsidRPr="00676657">
        <w:rPr>
          <w:rFonts w:eastAsia="Times New Roman" w:hAnsi="Times New Roman" w:cs="Times New Roman"/>
          <w:sz w:val="26"/>
          <w:szCs w:val="26"/>
        </w:rPr>
        <w:t>4.11.9. Приглашать для участия в проводимых Обществом семинарах и совещаниях по социальным вопросам и вопросам охраны труда представителей РОСПРОФЖЕЛ.</w:t>
      </w:r>
    </w:p>
    <w:p w:rsidR="00000000" w:rsidRPr="00DA4E8C" w:rsidRDefault="00380CBE" w:rsidP="00D60717">
      <w:pPr>
        <w:autoSpaceDE w:val="0"/>
        <w:autoSpaceDN w:val="0"/>
        <w:adjustRightInd w:val="0"/>
        <w:spacing w:before="120" w:after="80" w:line="288" w:lineRule="auto"/>
        <w:jc w:val="center"/>
        <w:outlineLvl w:val="1"/>
        <w:rPr>
          <w:rFonts w:eastAsia="Times New Roman" w:hAnsi="Times New Roman" w:cs="Times New Roman"/>
          <w:b/>
          <w:sz w:val="26"/>
          <w:szCs w:val="26"/>
        </w:rPr>
      </w:pPr>
      <w:r w:rsidRPr="00DA4E8C">
        <w:rPr>
          <w:rFonts w:eastAsia="Times New Roman" w:hAnsi="Times New Roman" w:cs="Times New Roman"/>
          <w:b/>
          <w:sz w:val="26"/>
          <w:szCs w:val="26"/>
        </w:rPr>
        <w:t>4.12. В сфере создания условий</w:t>
      </w:r>
      <w:r w:rsidR="00CA4387" w:rsidRPr="00DA4E8C">
        <w:rPr>
          <w:rFonts w:eastAsia="Times New Roman" w:hAnsi="Times New Roman" w:cs="Times New Roman"/>
          <w:b/>
          <w:sz w:val="26"/>
          <w:szCs w:val="26"/>
        </w:rPr>
        <w:br/>
      </w:r>
      <w:r w:rsidRPr="00DA4E8C">
        <w:rPr>
          <w:rFonts w:eastAsia="Times New Roman" w:hAnsi="Times New Roman" w:cs="Times New Roman"/>
          <w:b/>
          <w:sz w:val="26"/>
          <w:szCs w:val="26"/>
        </w:rPr>
        <w:t>для осуществления деятельности П</w:t>
      </w:r>
      <w:r w:rsidRPr="00DA4E8C">
        <w:rPr>
          <w:rFonts w:eastAsia="Times New Roman" w:hAnsi="Times New Roman" w:cs="Times New Roman"/>
          <w:b/>
          <w:sz w:val="26"/>
          <w:szCs w:val="26"/>
        </w:rPr>
        <w:t>редставителя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4.12.1. В соответствии с законодательством Российской Федерации, субъектов Российской Федерации создавать условия для деятельности Представителя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4.12.2. С учетом производственных условий направлять в командировки для уча</w:t>
      </w:r>
      <w:r w:rsidRPr="00897E79">
        <w:rPr>
          <w:rFonts w:eastAsia="Times New Roman" w:hAnsi="Times New Roman" w:cs="Times New Roman"/>
          <w:sz w:val="26"/>
          <w:szCs w:val="26"/>
        </w:rPr>
        <w:t xml:space="preserve">стия в подготовке и работе профсоюзных съездов, конференций, собраний, заседаний комитетов профсоюза, их президиумов, Представителей Работников, не освобожденных от основной работы в Обществе, а также сохранять за ними среднюю заработную плату и возмещать </w:t>
      </w:r>
      <w:r w:rsidRPr="00897E79">
        <w:rPr>
          <w:rFonts w:eastAsia="Times New Roman" w:hAnsi="Times New Roman" w:cs="Times New Roman"/>
          <w:sz w:val="26"/>
          <w:szCs w:val="26"/>
        </w:rPr>
        <w:t>командировочные расходы (проезд,</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проживание,</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суточные)</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за время</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командировок.</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4.12.3. Обеспечивать сотрудникам Представителя Работников и представителям РОСПРОФЖЕЛ в установленном порядке возможность беспрепятственного доступа ко всем рабочим местам чл</w:t>
      </w:r>
      <w:r w:rsidRPr="00897E79">
        <w:rPr>
          <w:rFonts w:eastAsia="Times New Roman" w:hAnsi="Times New Roman" w:cs="Times New Roman"/>
          <w:sz w:val="26"/>
          <w:szCs w:val="26"/>
        </w:rPr>
        <w:t>енов первичной профсоюзной организации для реализации указанными представителями уставных задач РОСПРОФЖЕЛ и предоставленных законодательством Российской Федерации профсоюзам прав.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4.12.4. Предоставлять с учетом производственных условий сотрудникам Предста</w:t>
      </w:r>
      <w:r w:rsidRPr="00897E79">
        <w:rPr>
          <w:rFonts w:eastAsia="Times New Roman" w:hAnsi="Times New Roman" w:cs="Times New Roman"/>
          <w:sz w:val="26"/>
          <w:szCs w:val="26"/>
        </w:rPr>
        <w:t>вителя Работников, не освобожденным от основной работы в Обществе, свободное от работы время для выполнения общественных обязанностей с сохранением заработной платы. Не освобожденным от основной работы руководителям первичных профсоюзных организаций филиал</w:t>
      </w:r>
      <w:r w:rsidRPr="00897E79">
        <w:rPr>
          <w:rFonts w:eastAsia="Times New Roman" w:hAnsi="Times New Roman" w:cs="Times New Roman"/>
          <w:sz w:val="26"/>
          <w:szCs w:val="26"/>
        </w:rPr>
        <w:t>ов производить доплату к основному заработку в размере процента от должностного оклада, с численностью членов первичной профсоюзной организации: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до 150 чел.</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20%;</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151-200 чел. -</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30%;</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201-250 чел.</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45%;</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251-300 чел.</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50%.</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4.12.5. Предоставлять Представителям Ра</w:t>
      </w:r>
      <w:r w:rsidRPr="00897E79">
        <w:rPr>
          <w:rFonts w:eastAsia="Times New Roman" w:hAnsi="Times New Roman" w:cs="Times New Roman"/>
          <w:sz w:val="26"/>
          <w:szCs w:val="26"/>
        </w:rPr>
        <w:t xml:space="preserve">ботников безвозмездно для их деятельности в пользование оборудованные помещения, средства связи (включая селектор), электронную и множительную технику, транспорт, обеспечив при этом </w:t>
      </w:r>
      <w:r w:rsidRPr="00897E79">
        <w:rPr>
          <w:rFonts w:eastAsia="Times New Roman" w:hAnsi="Times New Roman" w:cs="Times New Roman"/>
          <w:sz w:val="26"/>
          <w:szCs w:val="26"/>
        </w:rPr>
        <w:lastRenderedPageBreak/>
        <w:t xml:space="preserve">оплату их хозяйственного содержания, ремонта, технического обслуживания и </w:t>
      </w:r>
      <w:r w:rsidRPr="00897E79">
        <w:rPr>
          <w:rFonts w:eastAsia="Times New Roman" w:hAnsi="Times New Roman" w:cs="Times New Roman"/>
          <w:sz w:val="26"/>
          <w:szCs w:val="26"/>
        </w:rPr>
        <w:t>охраны.</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4.12.6. Осуществлять с письменного согласия Работников удержание членских профсоюзных взносов и безналичное перечисление на счет соответствующей профсоюзной организации РОСПРОФЖЕЛ одновременно с выплатой Работникам заработной платы.</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4.12.7. </w:t>
      </w:r>
      <w:proofErr w:type="gramStart"/>
      <w:r w:rsidRPr="00897E79">
        <w:rPr>
          <w:rFonts w:eastAsia="Times New Roman" w:hAnsi="Times New Roman" w:cs="Times New Roman"/>
          <w:sz w:val="26"/>
          <w:szCs w:val="26"/>
        </w:rPr>
        <w:t>Расторж</w:t>
      </w:r>
      <w:r w:rsidRPr="00897E79">
        <w:rPr>
          <w:rFonts w:eastAsia="Times New Roman" w:hAnsi="Times New Roman" w:cs="Times New Roman"/>
          <w:sz w:val="26"/>
          <w:szCs w:val="26"/>
        </w:rPr>
        <w:t>ение трудового договора с Работниками, избранными в состав выборных органов Представителя Работников и не освобожденными от производственной работы, по инициативе Работодателя в соответствии с пунктами 2,3,5 части первой статьи 81 и 374 Трудового кодекса Р</w:t>
      </w:r>
      <w:r w:rsidRPr="00897E79">
        <w:rPr>
          <w:rFonts w:eastAsia="Times New Roman" w:hAnsi="Times New Roman" w:cs="Times New Roman"/>
          <w:sz w:val="26"/>
          <w:szCs w:val="26"/>
        </w:rPr>
        <w:t>оссийской Федерации, допускается помимо соблюдения общего порядка увольнения с предварительного согласия Представителя Работников, либо соответствующего вышестоящего по отношению к Представителю Работников профсоюзного органа.</w:t>
      </w:r>
      <w:proofErr w:type="gramEnd"/>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4.12.8. Предоставлять Работни</w:t>
      </w:r>
      <w:r w:rsidRPr="00897E79">
        <w:rPr>
          <w:rFonts w:eastAsia="Times New Roman" w:hAnsi="Times New Roman" w:cs="Times New Roman"/>
          <w:sz w:val="26"/>
          <w:szCs w:val="26"/>
        </w:rPr>
        <w:t xml:space="preserve">кам, освобожденным от основной работы в связи с избранием на выборные должности Представителя Работников или в органы РОСПРОФЖЕЛ, после окончания срока их полномочий прежнюю работу (должность), а при ее отсутствии с согласия Работника - другую равноценную </w:t>
      </w:r>
      <w:r w:rsidRPr="00897E79">
        <w:rPr>
          <w:rFonts w:eastAsia="Times New Roman" w:hAnsi="Times New Roman" w:cs="Times New Roman"/>
          <w:sz w:val="26"/>
          <w:szCs w:val="26"/>
        </w:rPr>
        <w:t>работу (должность) в Обществе с согласия Работника.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Увольнение по инициативе Работодателя Работников, избранных в состав Представителя Работников, не допускается в течение двух лет после окончания выборных полномочий, кроме случаев ликвидации Общества, пре</w:t>
      </w:r>
      <w:r w:rsidRPr="00897E79">
        <w:rPr>
          <w:rFonts w:eastAsia="Times New Roman" w:hAnsi="Times New Roman" w:cs="Times New Roman"/>
          <w:sz w:val="26"/>
          <w:szCs w:val="26"/>
        </w:rPr>
        <w:t>кращения деятельности Филиалов Общества, иных структурных подразделений или совершения Работником виновных действий, за совершение которых законодательством Российской Федерации предусмотрено увольнение.</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4.12.9. Освобожденным руководителям первичных профсо</w:t>
      </w:r>
      <w:r w:rsidRPr="00897E79">
        <w:rPr>
          <w:rFonts w:eastAsia="Times New Roman" w:hAnsi="Times New Roman" w:cs="Times New Roman"/>
          <w:sz w:val="26"/>
          <w:szCs w:val="26"/>
        </w:rPr>
        <w:t>юзных организаций Представителя Работников, действующим в Обществе, с численностью членов профсоюза свыше 300 человек производить оплату труда из средств Работодателя. Размеры оплаты регулируются соглашением, условия которого согласовываются с председателе</w:t>
      </w:r>
      <w:r w:rsidRPr="00897E79">
        <w:rPr>
          <w:rFonts w:eastAsia="Times New Roman" w:hAnsi="Times New Roman" w:cs="Times New Roman"/>
          <w:sz w:val="26"/>
          <w:szCs w:val="26"/>
        </w:rPr>
        <w:t>м единого профсоюзного комитета Общества и руководителем соответствующего филиала.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Установить председателю профсоюзного комитета единой профсоюзной организации АО «</w:t>
      </w:r>
      <w:proofErr w:type="spellStart"/>
      <w:r w:rsidRPr="00897E79">
        <w:rPr>
          <w:rFonts w:eastAsia="Times New Roman" w:hAnsi="Times New Roman" w:cs="Times New Roman"/>
          <w:sz w:val="26"/>
          <w:szCs w:val="26"/>
        </w:rPr>
        <w:t>Росжелдорпроект</w:t>
      </w:r>
      <w:proofErr w:type="spellEnd"/>
      <w:r w:rsidRPr="00897E79">
        <w:rPr>
          <w:rFonts w:eastAsia="Times New Roman" w:hAnsi="Times New Roman" w:cs="Times New Roman"/>
          <w:sz w:val="26"/>
          <w:szCs w:val="26"/>
        </w:rPr>
        <w:t>» - Представителю Работников оплату труда в размере не меньше, чем размер дол</w:t>
      </w:r>
      <w:r w:rsidRPr="00897E79">
        <w:rPr>
          <w:rFonts w:eastAsia="Times New Roman" w:hAnsi="Times New Roman" w:cs="Times New Roman"/>
          <w:sz w:val="26"/>
          <w:szCs w:val="26"/>
        </w:rPr>
        <w:t xml:space="preserve">жностного </w:t>
      </w:r>
      <w:proofErr w:type="gramStart"/>
      <w:r w:rsidRPr="00897E79">
        <w:rPr>
          <w:rFonts w:eastAsia="Times New Roman" w:hAnsi="Times New Roman" w:cs="Times New Roman"/>
          <w:sz w:val="26"/>
          <w:szCs w:val="26"/>
        </w:rPr>
        <w:t>оклада руководителя службы центрального аппарата Общества</w:t>
      </w:r>
      <w:proofErr w:type="gramEnd"/>
      <w:r w:rsidRPr="00897E79">
        <w:rPr>
          <w:rFonts w:eastAsia="Times New Roman" w:hAnsi="Times New Roman" w:cs="Times New Roman"/>
          <w:sz w:val="26"/>
          <w:szCs w:val="26"/>
        </w:rPr>
        <w:t>. Конкретные условия оплаты труда оговариваются Работодателем и председателем профсоюзного комитета единой профсоюзной организации АО «</w:t>
      </w:r>
      <w:proofErr w:type="spellStart"/>
      <w:r w:rsidRPr="00897E79">
        <w:rPr>
          <w:rFonts w:eastAsia="Times New Roman" w:hAnsi="Times New Roman" w:cs="Times New Roman"/>
          <w:sz w:val="26"/>
          <w:szCs w:val="26"/>
        </w:rPr>
        <w:t>Росжелдорпроект</w:t>
      </w:r>
      <w:proofErr w:type="spellEnd"/>
      <w:r w:rsidRPr="00897E79">
        <w:rPr>
          <w:rFonts w:eastAsia="Times New Roman" w:hAnsi="Times New Roman" w:cs="Times New Roman"/>
          <w:sz w:val="26"/>
          <w:szCs w:val="26"/>
        </w:rPr>
        <w:t xml:space="preserve">» </w:t>
      </w:r>
      <w:proofErr w:type="gramStart"/>
      <w:r w:rsidRPr="00897E79">
        <w:rPr>
          <w:rFonts w:eastAsia="Times New Roman" w:hAnsi="Times New Roman" w:cs="Times New Roman"/>
          <w:sz w:val="26"/>
          <w:szCs w:val="26"/>
        </w:rPr>
        <w:t>-П</w:t>
      </w:r>
      <w:proofErr w:type="gramEnd"/>
      <w:r w:rsidRPr="00897E79">
        <w:rPr>
          <w:rFonts w:eastAsia="Times New Roman" w:hAnsi="Times New Roman" w:cs="Times New Roman"/>
          <w:sz w:val="26"/>
          <w:szCs w:val="26"/>
        </w:rPr>
        <w:t>редставителем Работников в письменн</w:t>
      </w:r>
      <w:r w:rsidRPr="00897E79">
        <w:rPr>
          <w:rFonts w:eastAsia="Times New Roman" w:hAnsi="Times New Roman" w:cs="Times New Roman"/>
          <w:sz w:val="26"/>
          <w:szCs w:val="26"/>
        </w:rPr>
        <w:t>ом «Соглашении о размерах и порядке оплаты труда Председателя профсоюзного комитета единой профсоюзной организации АО «</w:t>
      </w:r>
      <w:proofErr w:type="spellStart"/>
      <w:r w:rsidRPr="00897E79">
        <w:rPr>
          <w:rFonts w:eastAsia="Times New Roman" w:hAnsi="Times New Roman" w:cs="Times New Roman"/>
          <w:sz w:val="26"/>
          <w:szCs w:val="26"/>
        </w:rPr>
        <w:t>Росжелдорпроект</w:t>
      </w:r>
      <w:proofErr w:type="spellEnd"/>
      <w:r w:rsidRPr="00897E79">
        <w:rPr>
          <w:rFonts w:eastAsia="Times New Roman" w:hAnsi="Times New Roman" w:cs="Times New Roman"/>
          <w:sz w:val="26"/>
          <w:szCs w:val="26"/>
        </w:rPr>
        <w:t xml:space="preserve">» - Представителя Работников». Заработная плата штатных и выборных Представителей Работников </w:t>
      </w:r>
      <w:r w:rsidRPr="00897E79">
        <w:rPr>
          <w:rFonts w:eastAsia="Times New Roman" w:hAnsi="Times New Roman" w:cs="Times New Roman"/>
          <w:sz w:val="26"/>
          <w:szCs w:val="26"/>
        </w:rPr>
        <w:lastRenderedPageBreak/>
        <w:t>должна быть не меньше, чем на</w:t>
      </w:r>
      <w:r w:rsidRPr="00897E79">
        <w:rPr>
          <w:rFonts w:eastAsia="Times New Roman" w:hAnsi="Times New Roman" w:cs="Times New Roman"/>
          <w:sz w:val="26"/>
          <w:szCs w:val="26"/>
        </w:rPr>
        <w:t xml:space="preserve"> предыдущем месте работы в филиале или структурном подразделении Общества.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4.12.10. Для проведения мер по социальной защите Работников и членов их семей, осуществления культурно-массовой и физкультурно-оздоровительной работы, организации детской оздоровите</w:t>
      </w:r>
      <w:r w:rsidRPr="00897E79">
        <w:rPr>
          <w:rFonts w:eastAsia="Times New Roman" w:hAnsi="Times New Roman" w:cs="Times New Roman"/>
          <w:sz w:val="26"/>
          <w:szCs w:val="26"/>
        </w:rPr>
        <w:t>льной компании отчислять первичной профсоюзной организации РОСПРОФЖЕЛ АО «</w:t>
      </w:r>
      <w:proofErr w:type="spellStart"/>
      <w:r w:rsidRPr="00897E79">
        <w:rPr>
          <w:rFonts w:eastAsia="Times New Roman" w:hAnsi="Times New Roman" w:cs="Times New Roman"/>
          <w:sz w:val="26"/>
          <w:szCs w:val="26"/>
        </w:rPr>
        <w:t>Росжелдорпроект</w:t>
      </w:r>
      <w:proofErr w:type="spellEnd"/>
      <w:r w:rsidRPr="00897E79">
        <w:rPr>
          <w:rFonts w:eastAsia="Times New Roman" w:hAnsi="Times New Roman" w:cs="Times New Roman"/>
          <w:sz w:val="26"/>
          <w:szCs w:val="26"/>
        </w:rPr>
        <w:t>» средства в размере 0,40 процента от фонда заработной платы Общества.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Указанные средства используются по сметам, утвержденным представителями Сторон.</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4.12.11. Предост</w:t>
      </w:r>
      <w:r w:rsidRPr="00897E79">
        <w:rPr>
          <w:rFonts w:eastAsia="Times New Roman" w:hAnsi="Times New Roman" w:cs="Times New Roman"/>
          <w:sz w:val="26"/>
          <w:szCs w:val="26"/>
        </w:rPr>
        <w:t>авлять за счет средств Общества выборным и штатным работникам Представителя Работников Общества социальные гарантии, предусмотренные пунктами и разделами 4.2.6, 4.6, 4.7, 4.8, 4.9, 4.11 настоящего Договора.</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5. Обязательства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5.1. Соблюдать</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пра</w:t>
      </w:r>
      <w:r w:rsidRPr="00897E79">
        <w:rPr>
          <w:rFonts w:eastAsia="Times New Roman" w:hAnsi="Times New Roman" w:cs="Times New Roman"/>
          <w:sz w:val="26"/>
          <w:szCs w:val="26"/>
        </w:rPr>
        <w:t>вила</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внутреннего</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трудового распорядка,</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качественно</w:t>
      </w:r>
      <w:r w:rsidR="00967A86"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и ответственно выполнять возложенные трудовые обязанности в соответствии локальными нормативными актами, трудовым договором и должностной инструкцией.</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5.2. Способствовать повышению эффективности пр</w:t>
      </w:r>
      <w:r w:rsidRPr="00897E79">
        <w:rPr>
          <w:rFonts w:eastAsia="Times New Roman" w:hAnsi="Times New Roman" w:cs="Times New Roman"/>
          <w:sz w:val="26"/>
          <w:szCs w:val="26"/>
        </w:rPr>
        <w:t>оизводства, устойчивому функционированию Общества и поддержанию его деловой репутации.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При выполнении трудовых функций ориентироваться на достижение конкретных результатов деятельности Общества, обеспечивать высокую эффективность своего труда, рациональное</w:t>
      </w:r>
      <w:r w:rsidRPr="00897E79">
        <w:rPr>
          <w:rFonts w:eastAsia="Times New Roman" w:hAnsi="Times New Roman" w:cs="Times New Roman"/>
          <w:sz w:val="26"/>
          <w:szCs w:val="26"/>
        </w:rPr>
        <w:t xml:space="preserve"> использование рабочего времени.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Повышать свою квалификацию, в том числе путем самообразования.</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5.3. Соблюдать установленные нормативными актами Российской Федерации и нормативными документами Общества требования охраны труда и безопасности производства ра</w:t>
      </w:r>
      <w:r w:rsidRPr="00897E79">
        <w:rPr>
          <w:rFonts w:eastAsia="Times New Roman" w:hAnsi="Times New Roman" w:cs="Times New Roman"/>
          <w:sz w:val="26"/>
          <w:szCs w:val="26"/>
        </w:rPr>
        <w:t>бот.</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5.4.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5.5. Незамедлительно сообщать Работодателю либо</w:t>
      </w:r>
      <w:r w:rsidRPr="00897E79">
        <w:rPr>
          <w:rFonts w:eastAsia="Times New Roman" w:hAnsi="Times New Roman" w:cs="Times New Roman"/>
          <w:sz w:val="26"/>
          <w:szCs w:val="26"/>
        </w:rPr>
        <w:t xml:space="preserve"> непосредственному руководителю о возникновении ситуации, представляющей угрозу жизни и здоровью людей, сохранности имущества Общества.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5.6. Поддерживать благоприятный психологический климат в трудовом коллективе во время исполнения своих обязанностей.</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5.7</w:t>
      </w:r>
      <w:r w:rsidRPr="00897E79">
        <w:rPr>
          <w:rFonts w:eastAsia="Times New Roman" w:hAnsi="Times New Roman" w:cs="Times New Roman"/>
          <w:sz w:val="26"/>
          <w:szCs w:val="26"/>
        </w:rPr>
        <w:t>. Соблюдать коммерческую и иную служебную тайну, ставшую известной при осуществлении трудовой деятельности в Обществе.</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5.8. Действовать в интересах Общества, пресекать посягательства на собственность Общества, недобросовестные действия, наносящие ущерб Общ</w:t>
      </w:r>
      <w:r w:rsidRPr="00897E79">
        <w:rPr>
          <w:rFonts w:eastAsia="Times New Roman" w:hAnsi="Times New Roman" w:cs="Times New Roman"/>
          <w:sz w:val="26"/>
          <w:szCs w:val="26"/>
        </w:rPr>
        <w:t xml:space="preserve">еству, не выдвигать требований и не начинать коллективный трудовой спор, не участвовать в </w:t>
      </w:r>
      <w:r w:rsidRPr="00897E79">
        <w:rPr>
          <w:rFonts w:eastAsia="Times New Roman" w:hAnsi="Times New Roman" w:cs="Times New Roman"/>
          <w:sz w:val="26"/>
          <w:szCs w:val="26"/>
        </w:rPr>
        <w:lastRenderedPageBreak/>
        <w:t>проведении забастовок и массовых акций протеста по вопросам, включенным в настоящий Договор, при условии их выполнения Работодателем.</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6. Обязательства Представителя Р</w:t>
      </w:r>
      <w:r w:rsidRPr="00DA4E8C">
        <w:rPr>
          <w:rFonts w:eastAsia="Times New Roman" w:hAnsi="Times New Roman" w:cs="Times New Roman"/>
          <w:b/>
          <w:sz w:val="26"/>
          <w:szCs w:val="26"/>
        </w:rPr>
        <w:t>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6.1. Осуществлять взаимодействие с Работодателем, руководствуясь принципами социального партнерства, уважения взаимных интересов Сторон.</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6.2. </w:t>
      </w:r>
      <w:proofErr w:type="spellStart"/>
      <w:r w:rsidRPr="00897E79">
        <w:rPr>
          <w:rFonts w:eastAsia="Times New Roman" w:hAnsi="Times New Roman" w:cs="Times New Roman"/>
          <w:sz w:val="26"/>
          <w:szCs w:val="26"/>
        </w:rPr>
        <w:t>Мобилизовывать</w:t>
      </w:r>
      <w:proofErr w:type="spellEnd"/>
      <w:r w:rsidRPr="00897E79">
        <w:rPr>
          <w:rFonts w:eastAsia="Times New Roman" w:hAnsi="Times New Roman" w:cs="Times New Roman"/>
          <w:sz w:val="26"/>
          <w:szCs w:val="26"/>
        </w:rPr>
        <w:t xml:space="preserve"> трудовые коллективы на достижение стратегических целей Общества, выполнение производствен</w:t>
      </w:r>
      <w:r w:rsidRPr="00897E79">
        <w:rPr>
          <w:rFonts w:eastAsia="Times New Roman" w:hAnsi="Times New Roman" w:cs="Times New Roman"/>
          <w:sz w:val="26"/>
          <w:szCs w:val="26"/>
        </w:rPr>
        <w:t>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w:t>
      </w:r>
      <w:r w:rsidRPr="00897E79">
        <w:rPr>
          <w:rFonts w:eastAsia="Times New Roman" w:hAnsi="Times New Roman" w:cs="Times New Roman"/>
          <w:sz w:val="26"/>
          <w:szCs w:val="26"/>
        </w:rPr>
        <w:t>иятного социального климата в трудовых коллективах.</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6.3. Осуществлять защиту экономических и профессиональных интересов Работников, контроль над соблюдением нормативных правовых актов Российской Федерации, нормативных документов Общества содержащих нормы т</w:t>
      </w:r>
      <w:r w:rsidRPr="00897E79">
        <w:rPr>
          <w:rFonts w:eastAsia="Times New Roman" w:hAnsi="Times New Roman" w:cs="Times New Roman"/>
          <w:sz w:val="26"/>
          <w:szCs w:val="26"/>
        </w:rPr>
        <w:t>рудового права, оказывать, при необходимости, бесплатную юридическую помощь.</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6.4. Участвовать в разработке и реализации среднесрочных и стратегических целевых программ развития Общества, затрагивающих вопросы социально-трудовых отношений, а также программы</w:t>
      </w:r>
      <w:r w:rsidRPr="00897E79">
        <w:rPr>
          <w:rFonts w:eastAsia="Times New Roman" w:hAnsi="Times New Roman" w:cs="Times New Roman"/>
          <w:sz w:val="26"/>
          <w:szCs w:val="26"/>
        </w:rPr>
        <w:t xml:space="preserve"> содействия занятости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6.5. Не допускать трудовых конфликтов по обязательствам, включенным в Договор, при условии их выполнения.</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6.6. Осуществлять профсоюзный </w:t>
      </w:r>
      <w:proofErr w:type="gramStart"/>
      <w:r w:rsidRPr="00897E79">
        <w:rPr>
          <w:rFonts w:eastAsia="Times New Roman" w:hAnsi="Times New Roman" w:cs="Times New Roman"/>
          <w:sz w:val="26"/>
          <w:szCs w:val="26"/>
        </w:rPr>
        <w:t>контроль за</w:t>
      </w:r>
      <w:proofErr w:type="gramEnd"/>
      <w:r w:rsidRPr="00897E79">
        <w:rPr>
          <w:rFonts w:eastAsia="Times New Roman" w:hAnsi="Times New Roman" w:cs="Times New Roman"/>
          <w:sz w:val="26"/>
          <w:szCs w:val="26"/>
        </w:rPr>
        <w:t xml:space="preserve"> условиями и охраной труда, представлять интересы пострадавших Работников п</w:t>
      </w:r>
      <w:r w:rsidRPr="00897E79">
        <w:rPr>
          <w:rFonts w:eastAsia="Times New Roman" w:hAnsi="Times New Roman" w:cs="Times New Roman"/>
          <w:sz w:val="26"/>
          <w:szCs w:val="26"/>
        </w:rPr>
        <w:t>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6.7. Оказывать содействие Работодателю, либо про</w:t>
      </w:r>
      <w:r w:rsidRPr="00897E79">
        <w:rPr>
          <w:rFonts w:eastAsia="Times New Roman" w:hAnsi="Times New Roman" w:cs="Times New Roman"/>
          <w:sz w:val="26"/>
          <w:szCs w:val="26"/>
        </w:rPr>
        <w:t>водить самостоятельно культурно-массовые мероприятия, спортивную работу и организацию лагерей летнего отдыха детей Работников, оздоровительные мероприятия.</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6.8. Участвовать в разработке и согласовании норм и правил по охране труда, программ по охране труда</w:t>
      </w:r>
      <w:r w:rsidRPr="00897E79">
        <w:rPr>
          <w:rFonts w:eastAsia="Times New Roman" w:hAnsi="Times New Roman" w:cs="Times New Roman"/>
          <w:sz w:val="26"/>
          <w:szCs w:val="26"/>
        </w:rPr>
        <w:t>, быта и здоровья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6.9.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Участвовать в установлении причин в</w:t>
      </w:r>
      <w:r w:rsidRPr="00897E79">
        <w:rPr>
          <w:rFonts w:eastAsia="Times New Roman" w:hAnsi="Times New Roman" w:cs="Times New Roman"/>
          <w:sz w:val="26"/>
          <w:szCs w:val="26"/>
        </w:rPr>
        <w:t>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6.10. Участвовать в работе к</w:t>
      </w:r>
      <w:r w:rsidRPr="00897E79">
        <w:rPr>
          <w:rFonts w:eastAsia="Times New Roman" w:hAnsi="Times New Roman" w:cs="Times New Roman"/>
          <w:sz w:val="26"/>
          <w:szCs w:val="26"/>
        </w:rPr>
        <w:t>омиссий, проводящих комплексные обследования по вопросам охраны труда, здоровья, специальной оценки условий труда.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lastRenderedPageBreak/>
        <w:t>6.11. Осуществлять среди Работников разъяснительную работу о порядке негосударственного пенсионного обеспечения, а также по размещению ими пе</w:t>
      </w:r>
      <w:r w:rsidRPr="00897E79">
        <w:rPr>
          <w:rFonts w:eastAsia="Times New Roman" w:hAnsi="Times New Roman" w:cs="Times New Roman"/>
          <w:sz w:val="26"/>
          <w:szCs w:val="26"/>
        </w:rPr>
        <w:t>нсионных накоплений для финансирования накопительной части трудовой пенсии в «Негосударственном пенсионном фонде «Благосостояние».</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6.12. Осуществлять негосударственное пенсионное обеспечение выборных и штатных работников Представителя Работников через «Нег</w:t>
      </w:r>
      <w:r w:rsidRPr="00897E79">
        <w:rPr>
          <w:rFonts w:eastAsia="Times New Roman" w:hAnsi="Times New Roman" w:cs="Times New Roman"/>
          <w:sz w:val="26"/>
          <w:szCs w:val="26"/>
        </w:rPr>
        <w:t>осударственный пенсионный фонд «Благосостояние» в соответствии с Положением о негосударственном пенсионном обеспечении выборных и штатных профсоюзных работников РОСПРОФЖЕЛ.</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6.13. </w:t>
      </w:r>
      <w:proofErr w:type="gramStart"/>
      <w:r w:rsidRPr="00897E79">
        <w:rPr>
          <w:rFonts w:eastAsia="Times New Roman" w:hAnsi="Times New Roman" w:cs="Times New Roman"/>
          <w:sz w:val="26"/>
          <w:szCs w:val="26"/>
        </w:rPr>
        <w:t xml:space="preserve">Участвовать в нормотворческой деятельности Общества в порядке и на условиях, </w:t>
      </w:r>
      <w:r w:rsidRPr="00897E79">
        <w:rPr>
          <w:rFonts w:eastAsia="Times New Roman" w:hAnsi="Times New Roman" w:cs="Times New Roman"/>
          <w:sz w:val="26"/>
          <w:szCs w:val="26"/>
        </w:rPr>
        <w:t>предусмотренных законодательством Российской Федерации, при этом отстаивать корпоративные интересы Общества на федеральном, региональном и муниципальном уровнях.</w:t>
      </w:r>
      <w:proofErr w:type="gramEnd"/>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6.14. Оказывать содействие Работодателю в обеспечении режима труда и отдыха Работников, соблюд</w:t>
      </w:r>
      <w:r w:rsidRPr="00897E79">
        <w:rPr>
          <w:rFonts w:eastAsia="Times New Roman" w:hAnsi="Times New Roman" w:cs="Times New Roman"/>
          <w:sz w:val="26"/>
          <w:szCs w:val="26"/>
        </w:rPr>
        <w:t>ения графика отпусков в части периодичности их предоставления и продолжительности.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6.15. Осуществлять </w:t>
      </w:r>
      <w:proofErr w:type="gramStart"/>
      <w:r w:rsidRPr="00897E79">
        <w:rPr>
          <w:rFonts w:eastAsia="Times New Roman" w:hAnsi="Times New Roman" w:cs="Times New Roman"/>
          <w:sz w:val="26"/>
          <w:szCs w:val="26"/>
        </w:rPr>
        <w:t>контроль за</w:t>
      </w:r>
      <w:proofErr w:type="gramEnd"/>
      <w:r w:rsidRPr="00897E79">
        <w:rPr>
          <w:rFonts w:eastAsia="Times New Roman" w:hAnsi="Times New Roman" w:cs="Times New Roman"/>
          <w:sz w:val="26"/>
          <w:szCs w:val="26"/>
        </w:rPr>
        <w:t xml:space="preserve"> фактическим предоставлением Работникам Общества иных социальных гарантий и компенсаций.</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6.16. Предоставлять по запросу Общества отчет об испол</w:t>
      </w:r>
      <w:r w:rsidRPr="00897E79">
        <w:rPr>
          <w:rFonts w:eastAsia="Times New Roman" w:hAnsi="Times New Roman" w:cs="Times New Roman"/>
          <w:sz w:val="26"/>
          <w:szCs w:val="26"/>
        </w:rPr>
        <w:t>ьзовании средств, отчисляемых Обществом Представителю Работников в соответствии с пунктом 4.12.11 Договора.</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 xml:space="preserve">7. </w:t>
      </w:r>
      <w:proofErr w:type="gramStart"/>
      <w:r w:rsidRPr="00DA4E8C">
        <w:rPr>
          <w:rFonts w:eastAsia="Times New Roman" w:hAnsi="Times New Roman" w:cs="Times New Roman"/>
          <w:b/>
          <w:sz w:val="26"/>
          <w:szCs w:val="26"/>
        </w:rPr>
        <w:t>Контроль за</w:t>
      </w:r>
      <w:proofErr w:type="gramEnd"/>
      <w:r w:rsidRPr="00DA4E8C">
        <w:rPr>
          <w:rFonts w:eastAsia="Times New Roman" w:hAnsi="Times New Roman" w:cs="Times New Roman"/>
          <w:b/>
          <w:sz w:val="26"/>
          <w:szCs w:val="26"/>
        </w:rPr>
        <w:t xml:space="preserve"> выполнением Договора</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7.1. </w:t>
      </w:r>
      <w:proofErr w:type="gramStart"/>
      <w:r w:rsidRPr="00897E79">
        <w:rPr>
          <w:rFonts w:eastAsia="Times New Roman" w:hAnsi="Times New Roman" w:cs="Times New Roman"/>
          <w:sz w:val="26"/>
          <w:szCs w:val="26"/>
        </w:rPr>
        <w:t>Контроль за</w:t>
      </w:r>
      <w:proofErr w:type="gramEnd"/>
      <w:r w:rsidRPr="00897E79">
        <w:rPr>
          <w:rFonts w:eastAsia="Times New Roman" w:hAnsi="Times New Roman" w:cs="Times New Roman"/>
          <w:sz w:val="26"/>
          <w:szCs w:val="26"/>
        </w:rPr>
        <w:t xml:space="preserve"> выполнением Договора осуществляется комиссией Сторон по подготовке и контролю за выполнением ко</w:t>
      </w:r>
      <w:r w:rsidRPr="00897E79">
        <w:rPr>
          <w:rFonts w:eastAsia="Times New Roman" w:hAnsi="Times New Roman" w:cs="Times New Roman"/>
          <w:sz w:val="26"/>
          <w:szCs w:val="26"/>
        </w:rPr>
        <w:t>ллективного договора, а также в соответствии со статьей 51 Трудового кодекса Российской Федерации соответствующими органами по труду.</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7.2. </w:t>
      </w:r>
      <w:proofErr w:type="gramStart"/>
      <w:r w:rsidRPr="00897E79">
        <w:rPr>
          <w:rFonts w:eastAsia="Times New Roman" w:hAnsi="Times New Roman" w:cs="Times New Roman"/>
          <w:sz w:val="26"/>
          <w:szCs w:val="26"/>
        </w:rPr>
        <w:t>При рассмотрении вопросов, связанных с выполнением Договора в АО «</w:t>
      </w:r>
      <w:proofErr w:type="spellStart"/>
      <w:r w:rsidRPr="00897E79">
        <w:rPr>
          <w:rFonts w:eastAsia="Times New Roman" w:hAnsi="Times New Roman" w:cs="Times New Roman"/>
          <w:sz w:val="26"/>
          <w:szCs w:val="26"/>
        </w:rPr>
        <w:t>Росжелдорпроект</w:t>
      </w:r>
      <w:proofErr w:type="spellEnd"/>
      <w:r w:rsidRPr="00897E79">
        <w:rPr>
          <w:rFonts w:eastAsia="Times New Roman" w:hAnsi="Times New Roman" w:cs="Times New Roman"/>
          <w:sz w:val="26"/>
          <w:szCs w:val="26"/>
        </w:rPr>
        <w:t xml:space="preserve">», представителями Сторон являются: </w:t>
      </w:r>
      <w:r w:rsidRPr="00897E79">
        <w:rPr>
          <w:rFonts w:eastAsia="Times New Roman" w:hAnsi="Times New Roman" w:cs="Times New Roman"/>
          <w:sz w:val="26"/>
          <w:szCs w:val="26"/>
        </w:rPr>
        <w:t>со стороны Работодателя -</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Генеральный директор Общества, со стороны Работников - председатель первичной профсоюзной организации Общества, в Филиалах или иных структурных подразделениях Общества со стороны работодателя - руководители Филиалов и соответствующ</w:t>
      </w:r>
      <w:r w:rsidRPr="00897E79">
        <w:rPr>
          <w:rFonts w:eastAsia="Times New Roman" w:hAnsi="Times New Roman" w:cs="Times New Roman"/>
          <w:sz w:val="26"/>
          <w:szCs w:val="26"/>
        </w:rPr>
        <w:t>их структурных подразделений Общества, со стороны Работников - сотрудники Представителя</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Работников и представители соответствующих выборных органов РОСПРОФЖЕЛ.</w:t>
      </w:r>
      <w:proofErr w:type="gramEnd"/>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7.3. Итоги выполнения Договора за полугодие и за год рассматриваются на совместных заседаниях ру</w:t>
      </w:r>
      <w:r w:rsidRPr="00897E79">
        <w:rPr>
          <w:rFonts w:eastAsia="Times New Roman" w:hAnsi="Times New Roman" w:cs="Times New Roman"/>
          <w:sz w:val="26"/>
          <w:szCs w:val="26"/>
        </w:rPr>
        <w:t>ководства Общества и соответствующего выборного профсоюзного органа, а также на конференциях и собраниях в Филиалах или иных структурных подразделениях Общества.</w:t>
      </w:r>
    </w:p>
    <w:p w:rsidR="00000000" w:rsidRPr="00DA4E8C" w:rsidRDefault="00380CBE" w:rsidP="00415828">
      <w:pPr>
        <w:autoSpaceDE w:val="0"/>
        <w:autoSpaceDN w:val="0"/>
        <w:adjustRightInd w:val="0"/>
        <w:spacing w:before="120" w:after="80" w:line="288" w:lineRule="auto"/>
        <w:jc w:val="center"/>
        <w:outlineLvl w:val="0"/>
        <w:rPr>
          <w:rFonts w:eastAsia="Times New Roman" w:hAnsi="Times New Roman" w:cs="Times New Roman"/>
          <w:b/>
          <w:sz w:val="26"/>
          <w:szCs w:val="26"/>
        </w:rPr>
      </w:pPr>
      <w:r w:rsidRPr="00DA4E8C">
        <w:rPr>
          <w:rFonts w:eastAsia="Times New Roman" w:hAnsi="Times New Roman" w:cs="Times New Roman"/>
          <w:b/>
          <w:sz w:val="26"/>
          <w:szCs w:val="26"/>
        </w:rPr>
        <w:t>8. Заключительные положения</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lastRenderedPageBreak/>
        <w:t>8.1. Договор вступает в силу с 1 января 2018 года и действует по 3</w:t>
      </w:r>
      <w:r w:rsidRPr="00897E79">
        <w:rPr>
          <w:rFonts w:eastAsia="Times New Roman" w:hAnsi="Times New Roman" w:cs="Times New Roman"/>
          <w:sz w:val="26"/>
          <w:szCs w:val="26"/>
        </w:rPr>
        <w:t>1 декабря 2018 года включительно.</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8.2. Договор может быть продлен, изменен, дополнен только по взаимной договоренности Сторон.</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Толкование Договора и разъяснения по вопросам применения отдельных его положений осуществляется Сторонами по взаимной договоренно</w:t>
      </w:r>
      <w:r w:rsidRPr="00897E79">
        <w:rPr>
          <w:rFonts w:eastAsia="Times New Roman" w:hAnsi="Times New Roman" w:cs="Times New Roman"/>
          <w:sz w:val="26"/>
          <w:szCs w:val="26"/>
        </w:rPr>
        <w:t>сти.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Дополнения и изменения в Договор оформляются приложением к Договору, </w:t>
      </w:r>
      <w:proofErr w:type="gramStart"/>
      <w:r w:rsidRPr="00897E79">
        <w:rPr>
          <w:rFonts w:eastAsia="Times New Roman" w:hAnsi="Times New Roman" w:cs="Times New Roman"/>
          <w:sz w:val="26"/>
          <w:szCs w:val="26"/>
        </w:rPr>
        <w:t xml:space="preserve">являю </w:t>
      </w:r>
      <w:proofErr w:type="spellStart"/>
      <w:r w:rsidRPr="00897E79">
        <w:rPr>
          <w:rFonts w:eastAsia="Times New Roman" w:hAnsi="Times New Roman" w:cs="Times New Roman"/>
          <w:sz w:val="26"/>
          <w:szCs w:val="26"/>
        </w:rPr>
        <w:t>тся</w:t>
      </w:r>
      <w:proofErr w:type="spellEnd"/>
      <w:proofErr w:type="gramEnd"/>
      <w:r w:rsidRPr="00897E79">
        <w:rPr>
          <w:rFonts w:eastAsia="Times New Roman" w:hAnsi="Times New Roman" w:cs="Times New Roman"/>
          <w:sz w:val="26"/>
          <w:szCs w:val="26"/>
        </w:rPr>
        <w:t xml:space="preserve"> его неотъемлемой частью и доводятся до сведения Работников.</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8.3. В случае возникновения в Обществе коллективных трудовых споров, они разрешаются в соответствии с законодате</w:t>
      </w:r>
      <w:r w:rsidRPr="00897E79">
        <w:rPr>
          <w:rFonts w:eastAsia="Times New Roman" w:hAnsi="Times New Roman" w:cs="Times New Roman"/>
          <w:sz w:val="26"/>
          <w:szCs w:val="26"/>
        </w:rPr>
        <w:t>льством Российской Федерации.</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8.4. Стороны обязуются решить вопрос о продлении срока действия Договора или о принятии нового не позднее, чем за три месяца до окончания действия Договора. Сторона, получившая соответствующее письменное уведомление, обязана в</w:t>
      </w:r>
      <w:r w:rsidRPr="00897E79">
        <w:rPr>
          <w:rFonts w:eastAsia="Times New Roman" w:hAnsi="Times New Roman" w:cs="Times New Roman"/>
          <w:sz w:val="26"/>
          <w:szCs w:val="26"/>
        </w:rPr>
        <w:t xml:space="preserve"> семидневный срок начать переговоры.</w:t>
      </w:r>
    </w:p>
    <w:p w:rsidR="00000000" w:rsidRPr="00897E79" w:rsidRDefault="00380CBE" w:rsidP="00897E79">
      <w:pPr>
        <w:autoSpaceDE w:val="0"/>
        <w:autoSpaceDN w:val="0"/>
        <w:adjustRightInd w:val="0"/>
        <w:spacing w:after="0" w:line="288" w:lineRule="auto"/>
        <w:ind w:firstLine="567"/>
        <w:jc w:val="both"/>
        <w:rPr>
          <w:rFonts w:eastAsia="Times New Roman" w:hAnsi="Times New Roman" w:cs="Times New Roman"/>
          <w:sz w:val="26"/>
          <w:szCs w:val="26"/>
        </w:rPr>
      </w:pPr>
      <w:r w:rsidRPr="00897E79">
        <w:rPr>
          <w:rFonts w:eastAsia="Times New Roman" w:hAnsi="Times New Roman" w:cs="Times New Roman"/>
          <w:sz w:val="26"/>
          <w:szCs w:val="26"/>
        </w:rPr>
        <w:t xml:space="preserve">8.5. Договор заключен в </w:t>
      </w:r>
      <w:proofErr w:type="gramStart"/>
      <w:r w:rsidRPr="00897E79">
        <w:rPr>
          <w:rFonts w:eastAsia="Times New Roman" w:hAnsi="Times New Roman" w:cs="Times New Roman"/>
          <w:sz w:val="26"/>
          <w:szCs w:val="26"/>
        </w:rPr>
        <w:t>г</w:t>
      </w:r>
      <w:proofErr w:type="gramEnd"/>
      <w:r w:rsidRPr="00897E79">
        <w:rPr>
          <w:rFonts w:eastAsia="Times New Roman" w:hAnsi="Times New Roman" w:cs="Times New Roman"/>
          <w:sz w:val="26"/>
          <w:szCs w:val="26"/>
        </w:rPr>
        <w:t xml:space="preserve">. Москве </w:t>
      </w:r>
      <w:r w:rsidR="00897E79">
        <w:rPr>
          <w:rFonts w:eastAsia="Times New Roman" w:hAnsi="Times New Roman" w:cs="Times New Roman"/>
          <w:sz w:val="26"/>
          <w:szCs w:val="26"/>
        </w:rPr>
        <w:t>29 декабря 2017</w:t>
      </w:r>
      <w:r w:rsidRPr="00897E79">
        <w:rPr>
          <w:rFonts w:eastAsia="Times New Roman" w:hAnsi="Times New Roman" w:cs="Times New Roman"/>
          <w:sz w:val="26"/>
          <w:szCs w:val="26"/>
        </w:rPr>
        <w:t xml:space="preserve"> </w:t>
      </w:r>
      <w:r w:rsidRPr="00897E79">
        <w:rPr>
          <w:rFonts w:eastAsia="Times New Roman" w:hAnsi="Times New Roman" w:cs="Times New Roman"/>
          <w:sz w:val="26"/>
          <w:szCs w:val="26"/>
        </w:rPr>
        <w:t>года, составлен в грех экземплярах, имеющих одинаковую юридическую</w:t>
      </w:r>
      <w:r w:rsidR="00897E79">
        <w:rPr>
          <w:rFonts w:eastAsia="Times New Roman" w:hAnsi="Times New Roman" w:cs="Times New Roman"/>
          <w:sz w:val="26"/>
          <w:szCs w:val="26"/>
        </w:rPr>
        <w:t xml:space="preserve"> </w:t>
      </w:r>
      <w:r w:rsidRPr="00897E79">
        <w:rPr>
          <w:rFonts w:eastAsia="Times New Roman" w:hAnsi="Times New Roman" w:cs="Times New Roman"/>
          <w:sz w:val="26"/>
          <w:szCs w:val="26"/>
        </w:rPr>
        <w:t>силу, по</w:t>
      </w:r>
      <w:r w:rsidR="00897E79">
        <w:rPr>
          <w:rFonts w:eastAsia="Times New Roman" w:hAnsi="Times New Roman" w:cs="Times New Roman"/>
          <w:sz w:val="26"/>
          <w:szCs w:val="26"/>
        </w:rPr>
        <w:t xml:space="preserve"> о</w:t>
      </w:r>
      <w:r w:rsidRPr="00897E79">
        <w:rPr>
          <w:rFonts w:eastAsia="Times New Roman" w:hAnsi="Times New Roman" w:cs="Times New Roman"/>
          <w:sz w:val="26"/>
          <w:szCs w:val="26"/>
        </w:rPr>
        <w:t>д</w:t>
      </w:r>
      <w:r w:rsidR="00897E79">
        <w:rPr>
          <w:rFonts w:eastAsia="Times New Roman" w:hAnsi="Times New Roman" w:cs="Times New Roman"/>
          <w:sz w:val="26"/>
          <w:szCs w:val="26"/>
        </w:rPr>
        <w:t>н</w:t>
      </w:r>
      <w:r w:rsidRPr="00897E79">
        <w:rPr>
          <w:rFonts w:eastAsia="Times New Roman" w:hAnsi="Times New Roman" w:cs="Times New Roman"/>
          <w:sz w:val="26"/>
          <w:szCs w:val="26"/>
        </w:rPr>
        <w:t>ому для каждой из Сторон и один экземпляр - для органа уведомительной регистрации догов</w:t>
      </w:r>
      <w:r w:rsidRPr="00897E79">
        <w:rPr>
          <w:rFonts w:eastAsia="Times New Roman" w:hAnsi="Times New Roman" w:cs="Times New Roman"/>
          <w:sz w:val="26"/>
          <w:szCs w:val="26"/>
        </w:rPr>
        <w:t>ора.</w:t>
      </w:r>
    </w:p>
    <w:p w:rsidR="00897E79" w:rsidRDefault="00897E79" w:rsidP="00897E79">
      <w:pPr>
        <w:autoSpaceDE w:val="0"/>
        <w:autoSpaceDN w:val="0"/>
        <w:adjustRightInd w:val="0"/>
        <w:spacing w:after="0" w:line="288" w:lineRule="auto"/>
        <w:rPr>
          <w:rFonts w:hAnsi="Times New Roman"/>
          <w:i/>
          <w:sz w:val="26"/>
          <w:szCs w:val="2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851"/>
        <w:gridCol w:w="5297"/>
      </w:tblGrid>
      <w:tr w:rsidR="00897E79" w:rsidRPr="00897E79" w:rsidTr="00897E79">
        <w:trPr>
          <w:jc w:val="center"/>
        </w:trPr>
        <w:tc>
          <w:tcPr>
            <w:tcW w:w="3652" w:type="dxa"/>
          </w:tcPr>
          <w:p w:rsidR="00897E79" w:rsidRPr="00897E79" w:rsidRDefault="00897E79" w:rsidP="00897E79">
            <w:pPr>
              <w:autoSpaceDE w:val="0"/>
              <w:autoSpaceDN w:val="0"/>
              <w:adjustRightInd w:val="0"/>
              <w:jc w:val="center"/>
              <w:rPr>
                <w:rFonts w:hAnsi="Times New Roman"/>
                <w:i/>
                <w:sz w:val="24"/>
                <w:szCs w:val="24"/>
              </w:rPr>
            </w:pPr>
            <w:r w:rsidRPr="00897E79">
              <w:rPr>
                <w:rFonts w:hAnsi="Times New Roman"/>
                <w:i/>
                <w:sz w:val="24"/>
                <w:szCs w:val="24"/>
              </w:rPr>
              <w:t>От Работодателя:</w:t>
            </w:r>
          </w:p>
        </w:tc>
        <w:tc>
          <w:tcPr>
            <w:tcW w:w="851" w:type="dxa"/>
          </w:tcPr>
          <w:p w:rsidR="00897E79" w:rsidRPr="00897E79" w:rsidRDefault="00897E79" w:rsidP="00897E79">
            <w:pPr>
              <w:autoSpaceDE w:val="0"/>
              <w:autoSpaceDN w:val="0"/>
              <w:adjustRightInd w:val="0"/>
              <w:jc w:val="center"/>
              <w:rPr>
                <w:rFonts w:hAnsi="Times New Roman"/>
                <w:i/>
                <w:sz w:val="24"/>
                <w:szCs w:val="24"/>
              </w:rPr>
            </w:pPr>
          </w:p>
        </w:tc>
        <w:tc>
          <w:tcPr>
            <w:tcW w:w="5297" w:type="dxa"/>
          </w:tcPr>
          <w:p w:rsidR="00897E79" w:rsidRPr="00897E79" w:rsidRDefault="00897E79" w:rsidP="00897E79">
            <w:pPr>
              <w:autoSpaceDE w:val="0"/>
              <w:autoSpaceDN w:val="0"/>
              <w:adjustRightInd w:val="0"/>
              <w:jc w:val="center"/>
              <w:rPr>
                <w:rFonts w:hAnsi="Times New Roman"/>
                <w:i/>
                <w:sz w:val="24"/>
                <w:szCs w:val="24"/>
              </w:rPr>
            </w:pPr>
            <w:r w:rsidRPr="00897E79">
              <w:rPr>
                <w:rFonts w:hAnsi="Times New Roman"/>
                <w:i/>
                <w:sz w:val="24"/>
                <w:szCs w:val="24"/>
              </w:rPr>
              <w:t>От Работников:</w:t>
            </w:r>
          </w:p>
        </w:tc>
      </w:tr>
      <w:tr w:rsidR="00897E79" w:rsidRPr="00897E79" w:rsidTr="00897E79">
        <w:trPr>
          <w:jc w:val="center"/>
        </w:trPr>
        <w:tc>
          <w:tcPr>
            <w:tcW w:w="3652" w:type="dxa"/>
          </w:tcPr>
          <w:p w:rsidR="00897E79" w:rsidRPr="00897E79" w:rsidRDefault="00897E79" w:rsidP="00897E79">
            <w:pPr>
              <w:autoSpaceDE w:val="0"/>
              <w:autoSpaceDN w:val="0"/>
              <w:adjustRightInd w:val="0"/>
              <w:jc w:val="center"/>
              <w:outlineLvl w:val="0"/>
              <w:rPr>
                <w:rFonts w:hAnsi="Times New Roman"/>
                <w:sz w:val="24"/>
                <w:szCs w:val="24"/>
              </w:rPr>
            </w:pPr>
            <w:r>
              <w:rPr>
                <w:rFonts w:hAnsi="Times New Roman"/>
                <w:noProof/>
                <w:sz w:val="24"/>
                <w:szCs w:val="24"/>
              </w:rPr>
              <w:drawing>
                <wp:anchor distT="0" distB="0" distL="114300" distR="114300" simplePos="0" relativeHeight="251658240" behindDoc="1" locked="0" layoutInCell="1" allowOverlap="1">
                  <wp:simplePos x="0" y="0"/>
                  <wp:positionH relativeFrom="column">
                    <wp:posOffset>282382</wp:posOffset>
                  </wp:positionH>
                  <wp:positionV relativeFrom="paragraph">
                    <wp:posOffset>192046</wp:posOffset>
                  </wp:positionV>
                  <wp:extent cx="2196572" cy="1802296"/>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96412" cy="1802164"/>
                          </a:xfrm>
                          <a:prstGeom prst="rect">
                            <a:avLst/>
                          </a:prstGeom>
                          <a:noFill/>
                          <a:ln w="9525">
                            <a:noFill/>
                            <a:miter lim="800000"/>
                            <a:headEnd/>
                            <a:tailEnd/>
                          </a:ln>
                        </pic:spPr>
                      </pic:pic>
                    </a:graphicData>
                  </a:graphic>
                </wp:anchor>
              </w:drawing>
            </w:r>
            <w:r w:rsidRPr="00897E79">
              <w:rPr>
                <w:rFonts w:hAnsi="Times New Roman"/>
                <w:sz w:val="24"/>
                <w:szCs w:val="24"/>
              </w:rPr>
              <w:t>Генеральный директор акционерного общества "</w:t>
            </w:r>
            <w:proofErr w:type="spellStart"/>
            <w:r w:rsidRPr="00897E79">
              <w:rPr>
                <w:rFonts w:hAnsi="Times New Roman"/>
                <w:sz w:val="24"/>
                <w:szCs w:val="24"/>
              </w:rPr>
              <w:t>Росжелдорпроект</w:t>
            </w:r>
            <w:proofErr w:type="spellEnd"/>
            <w:r w:rsidRPr="00897E79">
              <w:rPr>
                <w:rFonts w:hAnsi="Times New Roman"/>
                <w:sz w:val="24"/>
                <w:szCs w:val="24"/>
              </w:rPr>
              <w:t>"</w:t>
            </w:r>
          </w:p>
          <w:p w:rsidR="00897E79" w:rsidRPr="00897E79" w:rsidRDefault="00897E79" w:rsidP="00897E79">
            <w:pPr>
              <w:autoSpaceDE w:val="0"/>
              <w:autoSpaceDN w:val="0"/>
              <w:adjustRightInd w:val="0"/>
              <w:jc w:val="center"/>
              <w:outlineLvl w:val="0"/>
              <w:rPr>
                <w:rFonts w:hAnsi="Times New Roman"/>
                <w:sz w:val="24"/>
                <w:szCs w:val="24"/>
              </w:rPr>
            </w:pPr>
            <w:r w:rsidRPr="00897E79">
              <w:rPr>
                <w:rFonts w:hAnsi="Times New Roman"/>
                <w:sz w:val="24"/>
                <w:szCs w:val="24"/>
              </w:rPr>
              <w:t>А.Б. Тихонов</w:t>
            </w:r>
          </w:p>
        </w:tc>
        <w:tc>
          <w:tcPr>
            <w:tcW w:w="851" w:type="dxa"/>
          </w:tcPr>
          <w:p w:rsidR="00897E79" w:rsidRPr="00897E79" w:rsidRDefault="00897E79" w:rsidP="00897E79">
            <w:pPr>
              <w:autoSpaceDE w:val="0"/>
              <w:autoSpaceDN w:val="0"/>
              <w:adjustRightInd w:val="0"/>
              <w:jc w:val="center"/>
              <w:outlineLvl w:val="0"/>
              <w:rPr>
                <w:rFonts w:hAnsi="Times New Roman"/>
                <w:sz w:val="24"/>
                <w:szCs w:val="24"/>
              </w:rPr>
            </w:pPr>
          </w:p>
        </w:tc>
        <w:tc>
          <w:tcPr>
            <w:tcW w:w="5297" w:type="dxa"/>
          </w:tcPr>
          <w:p w:rsidR="00897E79" w:rsidRPr="00897E79" w:rsidRDefault="00897E79" w:rsidP="00897E79">
            <w:pPr>
              <w:autoSpaceDE w:val="0"/>
              <w:autoSpaceDN w:val="0"/>
              <w:adjustRightInd w:val="0"/>
              <w:jc w:val="center"/>
              <w:outlineLvl w:val="0"/>
              <w:rPr>
                <w:rFonts w:hAnsi="Times New Roman"/>
                <w:sz w:val="24"/>
                <w:szCs w:val="24"/>
              </w:rPr>
            </w:pPr>
            <w:r>
              <w:rPr>
                <w:rFonts w:hAnsi="Times New Roman"/>
                <w:noProof/>
                <w:sz w:val="24"/>
                <w:szCs w:val="24"/>
              </w:rPr>
              <w:drawing>
                <wp:anchor distT="0" distB="0" distL="114300" distR="114300" simplePos="0" relativeHeight="251659264" behindDoc="1" locked="0" layoutInCell="1" allowOverlap="1">
                  <wp:simplePos x="0" y="0"/>
                  <wp:positionH relativeFrom="column">
                    <wp:posOffset>734384</wp:posOffset>
                  </wp:positionH>
                  <wp:positionV relativeFrom="paragraph">
                    <wp:posOffset>549855</wp:posOffset>
                  </wp:positionV>
                  <wp:extent cx="1486707" cy="144448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6536" cy="1444321"/>
                          </a:xfrm>
                          <a:prstGeom prst="rect">
                            <a:avLst/>
                          </a:prstGeom>
                          <a:noFill/>
                          <a:ln w="9525">
                            <a:noFill/>
                            <a:miter lim="800000"/>
                            <a:headEnd/>
                            <a:tailEnd/>
                          </a:ln>
                        </pic:spPr>
                      </pic:pic>
                    </a:graphicData>
                  </a:graphic>
                </wp:anchor>
              </w:drawing>
            </w:r>
            <w:r w:rsidRPr="00897E79">
              <w:rPr>
                <w:rFonts w:hAnsi="Times New Roman"/>
                <w:sz w:val="24"/>
                <w:szCs w:val="24"/>
              </w:rPr>
              <w:t>Председатель первичной профсоюзной организации Российского профессионального союза железнодорожников и транспортных строителей акционерного общества "</w:t>
            </w:r>
            <w:proofErr w:type="spellStart"/>
            <w:r w:rsidRPr="00897E79">
              <w:rPr>
                <w:rFonts w:hAnsi="Times New Roman"/>
                <w:sz w:val="24"/>
                <w:szCs w:val="24"/>
              </w:rPr>
              <w:t>Росжелдорпроект</w:t>
            </w:r>
            <w:proofErr w:type="spellEnd"/>
            <w:r w:rsidRPr="00897E79">
              <w:rPr>
                <w:rFonts w:hAnsi="Times New Roman"/>
                <w:sz w:val="24"/>
                <w:szCs w:val="24"/>
              </w:rPr>
              <w:t>"</w:t>
            </w:r>
          </w:p>
          <w:p w:rsidR="00897E79" w:rsidRPr="00897E79" w:rsidRDefault="00897E79" w:rsidP="00897E79">
            <w:pPr>
              <w:autoSpaceDE w:val="0"/>
              <w:autoSpaceDN w:val="0"/>
              <w:adjustRightInd w:val="0"/>
              <w:jc w:val="center"/>
              <w:outlineLvl w:val="0"/>
              <w:rPr>
                <w:rFonts w:hAnsi="Times New Roman"/>
                <w:sz w:val="24"/>
                <w:szCs w:val="24"/>
              </w:rPr>
            </w:pPr>
            <w:r w:rsidRPr="00897E79">
              <w:rPr>
                <w:rFonts w:hAnsi="Times New Roman"/>
                <w:sz w:val="24"/>
                <w:szCs w:val="24"/>
              </w:rPr>
              <w:t>Н.Н. Фролова</w:t>
            </w:r>
          </w:p>
        </w:tc>
      </w:tr>
    </w:tbl>
    <w:p w:rsidR="00000000" w:rsidRPr="00DA4E8C" w:rsidRDefault="00380CBE">
      <w:pPr>
        <w:autoSpaceDE w:val="0"/>
        <w:autoSpaceDN w:val="0"/>
        <w:adjustRightInd w:val="0"/>
        <w:spacing w:after="0" w:line="240" w:lineRule="auto"/>
        <w:rPr>
          <w:rFonts w:hAnsi="Times New Roman" w:cs="Times New Roman"/>
          <w:sz w:val="24"/>
          <w:szCs w:val="24"/>
        </w:rPr>
      </w:pPr>
    </w:p>
    <w:p w:rsidR="00380CBE" w:rsidRPr="00DA4E8C" w:rsidRDefault="00380CBE">
      <w:pPr>
        <w:autoSpaceDE w:val="0"/>
        <w:autoSpaceDN w:val="0"/>
        <w:adjustRightInd w:val="0"/>
        <w:spacing w:after="0" w:line="240" w:lineRule="auto"/>
        <w:rPr>
          <w:rFonts w:hAnsi="Times New Roman" w:cs="Times New Roman"/>
          <w:sz w:val="24"/>
          <w:szCs w:val="24"/>
        </w:rPr>
      </w:pPr>
    </w:p>
    <w:sectPr w:rsidR="00380CBE" w:rsidRPr="00DA4E8C" w:rsidSect="00967A86">
      <w:footerReference w:type="default" r:id="rId8"/>
      <w:type w:val="continuous"/>
      <w:pgSz w:w="11909" w:h="16834" w:code="9"/>
      <w:pgMar w:top="1134" w:right="851" w:bottom="1134" w:left="147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BE" w:rsidRDefault="00380CBE">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endnote>
  <w:endnote w:type="continuationSeparator" w:id="0">
    <w:p w:rsidR="00380CBE" w:rsidRDefault="00380CBE" w:rsidP="00B5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930"/>
      <w:docPartObj>
        <w:docPartGallery w:val="Page Numbers (Bottom of Page)"/>
        <w:docPartUnique/>
      </w:docPartObj>
    </w:sdtPr>
    <w:sdtContent>
      <w:p w:rsidR="00967A86" w:rsidRDefault="00967A86">
        <w:pPr>
          <w:pStyle w:val="a9"/>
          <w:jc w:val="center"/>
        </w:pPr>
        <w:r>
          <w:fldChar w:fldCharType="begin"/>
        </w:r>
        <w:r>
          <w:instrText xml:space="preserve"> PAGE   \* MERGEFORMAT </w:instrText>
        </w:r>
        <w:r>
          <w:fldChar w:fldCharType="separate"/>
        </w:r>
        <w:r w:rsidR="00897E79">
          <w:rPr>
            <w:noProof/>
          </w:rPr>
          <w:t>26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BE" w:rsidRDefault="00380CBE">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footnote>
  <w:footnote w:type="continuationSeparator" w:id="0">
    <w:p w:rsidR="00380CBE" w:rsidRDefault="00380CBE" w:rsidP="00B50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6D6283"/>
    <w:rsid w:val="00380CBE"/>
    <w:rsid w:val="00415828"/>
    <w:rsid w:val="0058194B"/>
    <w:rsid w:val="005D4117"/>
    <w:rsid w:val="00676657"/>
    <w:rsid w:val="006D6283"/>
    <w:rsid w:val="007B2A25"/>
    <w:rsid w:val="007D3121"/>
    <w:rsid w:val="00897E79"/>
    <w:rsid w:val="008D13F9"/>
    <w:rsid w:val="00967A86"/>
    <w:rsid w:val="009A6C5A"/>
    <w:rsid w:val="00A03F94"/>
    <w:rsid w:val="00CA4387"/>
    <w:rsid w:val="00D55461"/>
    <w:rsid w:val="00D60717"/>
    <w:rsid w:val="00DA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D13F9"/>
    <w:rPr>
      <w:rFonts w:ascii="Tahoma" w:hAnsi="Tahoma" w:cs="Tahoma"/>
      <w:sz w:val="16"/>
      <w:szCs w:val="16"/>
    </w:rPr>
  </w:style>
  <w:style w:type="character" w:customStyle="1" w:styleId="a4">
    <w:name w:val="Схема документа Знак"/>
    <w:basedOn w:val="a0"/>
    <w:link w:val="a3"/>
    <w:uiPriority w:val="99"/>
    <w:semiHidden/>
    <w:rsid w:val="008D13F9"/>
    <w:rPr>
      <w:rFonts w:ascii="Tahoma" w:hAnsi="Tahoma" w:cs="Tahoma"/>
      <w:sz w:val="16"/>
      <w:szCs w:val="16"/>
    </w:rPr>
  </w:style>
  <w:style w:type="paragraph" w:styleId="a5">
    <w:name w:val="Balloon Text"/>
    <w:basedOn w:val="a"/>
    <w:link w:val="a6"/>
    <w:uiPriority w:val="99"/>
    <w:semiHidden/>
    <w:unhideWhenUsed/>
    <w:rsid w:val="00415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828"/>
    <w:rPr>
      <w:rFonts w:ascii="Tahoma" w:hAnsi="Tahoma" w:cs="Tahoma"/>
      <w:sz w:val="16"/>
      <w:szCs w:val="16"/>
    </w:rPr>
  </w:style>
  <w:style w:type="paragraph" w:styleId="a7">
    <w:name w:val="header"/>
    <w:basedOn w:val="a"/>
    <w:link w:val="a8"/>
    <w:uiPriority w:val="99"/>
    <w:semiHidden/>
    <w:unhideWhenUsed/>
    <w:rsid w:val="00967A8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7A86"/>
  </w:style>
  <w:style w:type="paragraph" w:styleId="a9">
    <w:name w:val="footer"/>
    <w:basedOn w:val="a"/>
    <w:link w:val="aa"/>
    <w:uiPriority w:val="99"/>
    <w:unhideWhenUsed/>
    <w:rsid w:val="00967A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A86"/>
  </w:style>
  <w:style w:type="table" w:styleId="ab">
    <w:name w:val="Table Grid"/>
    <w:basedOn w:val="a1"/>
    <w:uiPriority w:val="59"/>
    <w:rsid w:val="0089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Кожуховский Вадим Викторович</dc:creator>
  <cp:lastModifiedBy>Кожуховский Вадим Викторович</cp:lastModifiedBy>
  <cp:revision>12</cp:revision>
  <dcterms:created xsi:type="dcterms:W3CDTF">2018-05-18T07:50:00Z</dcterms:created>
  <dcterms:modified xsi:type="dcterms:W3CDTF">2018-05-18T08:29:00Z</dcterms:modified>
</cp:coreProperties>
</file>